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45F" w:rsidRDefault="0013545F" w:rsidP="00A448F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13545F" w:rsidRPr="00A448FB" w:rsidRDefault="00750910" w:rsidP="00750910">
      <w:pPr>
        <w:pStyle w:val="ConsPlusTitle"/>
        <w:tabs>
          <w:tab w:val="left" w:pos="19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</w:p>
    <w:p w:rsidR="0013545F" w:rsidRPr="00A448FB" w:rsidRDefault="0013545F" w:rsidP="007509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48FB">
        <w:rPr>
          <w:rFonts w:ascii="Times New Roman" w:hAnsi="Times New Roman" w:cs="Times New Roman"/>
          <w:sz w:val="28"/>
          <w:szCs w:val="28"/>
        </w:rPr>
        <w:t>АДМИНИСТРАЦИ</w:t>
      </w:r>
      <w:r w:rsidR="00DF21FD">
        <w:rPr>
          <w:rFonts w:ascii="Times New Roman" w:hAnsi="Times New Roman" w:cs="Times New Roman"/>
          <w:sz w:val="28"/>
          <w:szCs w:val="28"/>
        </w:rPr>
        <w:t>И</w:t>
      </w:r>
      <w:r w:rsidRPr="00A448F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3545F" w:rsidRPr="00A448FB" w:rsidRDefault="0013545F" w:rsidP="007509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48FB">
        <w:rPr>
          <w:rFonts w:ascii="Times New Roman" w:hAnsi="Times New Roman" w:cs="Times New Roman"/>
          <w:sz w:val="28"/>
          <w:szCs w:val="28"/>
        </w:rPr>
        <w:t>«</w:t>
      </w:r>
      <w:r w:rsidR="00750910">
        <w:rPr>
          <w:rFonts w:ascii="Times New Roman" w:hAnsi="Times New Roman" w:cs="Times New Roman"/>
          <w:sz w:val="28"/>
          <w:szCs w:val="28"/>
        </w:rPr>
        <w:t>УГРАНСКИЙ</w:t>
      </w:r>
      <w:r w:rsidRPr="00A448FB"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</w:t>
      </w:r>
    </w:p>
    <w:p w:rsidR="0013545F" w:rsidRPr="00A448FB" w:rsidRDefault="0013545F" w:rsidP="007509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3545F" w:rsidRPr="00A448FB" w:rsidRDefault="0013545F" w:rsidP="001354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3545F" w:rsidRPr="00A448FB" w:rsidRDefault="0013545F" w:rsidP="001354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448FB">
        <w:rPr>
          <w:rFonts w:ascii="Times New Roman" w:hAnsi="Times New Roman" w:cs="Times New Roman"/>
          <w:sz w:val="28"/>
          <w:szCs w:val="28"/>
        </w:rPr>
        <w:t>ПРИКАЗ</w:t>
      </w:r>
    </w:p>
    <w:p w:rsidR="0013545F" w:rsidRDefault="0013545F" w:rsidP="0013545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545F" w:rsidRDefault="0013545F" w:rsidP="0013545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545F" w:rsidRPr="000E2E2C" w:rsidRDefault="0013545F" w:rsidP="0013545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448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0910">
        <w:rPr>
          <w:rFonts w:ascii="Times New Roman" w:hAnsi="Times New Roman" w:cs="Times New Roman"/>
          <w:b w:val="0"/>
          <w:sz w:val="28"/>
          <w:szCs w:val="28"/>
        </w:rPr>
        <w:t>20</w:t>
      </w:r>
      <w:r w:rsidR="00A448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0910">
        <w:rPr>
          <w:rFonts w:ascii="Times New Roman" w:hAnsi="Times New Roman" w:cs="Times New Roman"/>
          <w:b w:val="0"/>
          <w:sz w:val="28"/>
          <w:szCs w:val="28"/>
        </w:rPr>
        <w:t xml:space="preserve">сентября </w:t>
      </w:r>
      <w:r w:rsidR="00A448FB">
        <w:rPr>
          <w:rFonts w:ascii="Times New Roman" w:hAnsi="Times New Roman" w:cs="Times New Roman"/>
          <w:b w:val="0"/>
          <w:sz w:val="28"/>
          <w:szCs w:val="28"/>
        </w:rPr>
        <w:t xml:space="preserve"> 2025 года</w:t>
      </w:r>
      <w:r w:rsidR="00750910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="00A448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0910">
        <w:rPr>
          <w:rFonts w:ascii="Times New Roman" w:hAnsi="Times New Roman" w:cs="Times New Roman"/>
          <w:b w:val="0"/>
          <w:sz w:val="28"/>
          <w:szCs w:val="28"/>
        </w:rPr>
        <w:t>62</w:t>
      </w:r>
    </w:p>
    <w:p w:rsidR="0013545F" w:rsidRDefault="0013545F" w:rsidP="0013545F">
      <w:pPr>
        <w:tabs>
          <w:tab w:val="left" w:pos="1184"/>
          <w:tab w:val="left" w:pos="2641"/>
          <w:tab w:val="left" w:pos="3503"/>
        </w:tabs>
        <w:spacing w:before="317"/>
        <w:ind w:left="112" w:right="5858" w:firstLine="3"/>
        <w:jc w:val="both"/>
        <w:rPr>
          <w:sz w:val="28"/>
        </w:rPr>
      </w:pPr>
      <w:r>
        <w:rPr>
          <w:spacing w:val="-6"/>
          <w:sz w:val="28"/>
        </w:rPr>
        <w:t>Об</w:t>
      </w:r>
      <w:r>
        <w:rPr>
          <w:sz w:val="28"/>
        </w:rPr>
        <w:tab/>
      </w:r>
      <w:r>
        <w:rPr>
          <w:spacing w:val="-2"/>
          <w:sz w:val="28"/>
        </w:rPr>
        <w:t>утверждении</w:t>
      </w:r>
      <w:r w:rsidR="00181B23">
        <w:rPr>
          <w:sz w:val="28"/>
        </w:rPr>
        <w:t xml:space="preserve"> </w:t>
      </w:r>
      <w:r w:rsidR="00A66070">
        <w:rPr>
          <w:spacing w:val="-2"/>
          <w:sz w:val="28"/>
        </w:rPr>
        <w:t>М</w:t>
      </w:r>
      <w:r>
        <w:rPr>
          <w:spacing w:val="-2"/>
          <w:sz w:val="28"/>
        </w:rPr>
        <w:t xml:space="preserve">етодики </w:t>
      </w:r>
      <w:r>
        <w:rPr>
          <w:sz w:val="28"/>
        </w:rPr>
        <w:t xml:space="preserve">прогнозирования поступлений по </w:t>
      </w:r>
      <w:r>
        <w:rPr>
          <w:spacing w:val="-2"/>
          <w:sz w:val="28"/>
        </w:rPr>
        <w:t>источникам</w:t>
      </w:r>
      <w:r w:rsidR="00181B23">
        <w:rPr>
          <w:sz w:val="28"/>
        </w:rPr>
        <w:t xml:space="preserve"> </w:t>
      </w:r>
      <w:r>
        <w:rPr>
          <w:spacing w:val="-2"/>
          <w:sz w:val="28"/>
        </w:rPr>
        <w:t xml:space="preserve">финансирования </w:t>
      </w:r>
      <w:r>
        <w:rPr>
          <w:sz w:val="28"/>
        </w:rPr>
        <w:t>дефицита бюджета муниципального образования «</w:t>
      </w:r>
      <w:proofErr w:type="spellStart"/>
      <w:r w:rsidR="00750910">
        <w:rPr>
          <w:sz w:val="28"/>
        </w:rPr>
        <w:t>Угранский</w:t>
      </w:r>
      <w:proofErr w:type="spellEnd"/>
      <w:r w:rsidR="00750910">
        <w:rPr>
          <w:sz w:val="28"/>
        </w:rPr>
        <w:t xml:space="preserve"> </w:t>
      </w:r>
      <w:r>
        <w:rPr>
          <w:sz w:val="28"/>
        </w:rPr>
        <w:t>муниципальный округ» Смоленской области</w:t>
      </w:r>
    </w:p>
    <w:p w:rsidR="0013545F" w:rsidRDefault="0013545F" w:rsidP="0013545F">
      <w:pPr>
        <w:tabs>
          <w:tab w:val="left" w:pos="1184"/>
          <w:tab w:val="left" w:pos="2641"/>
          <w:tab w:val="left" w:pos="3503"/>
        </w:tabs>
        <w:spacing w:before="317"/>
        <w:ind w:left="112" w:right="5858" w:firstLine="3"/>
        <w:jc w:val="both"/>
        <w:rPr>
          <w:sz w:val="28"/>
        </w:rPr>
      </w:pPr>
    </w:p>
    <w:p w:rsidR="0013545F" w:rsidRDefault="0013545F" w:rsidP="0013545F">
      <w:pPr>
        <w:spacing w:line="242" w:lineRule="auto"/>
        <w:ind w:left="115" w:firstLine="528"/>
        <w:rPr>
          <w:sz w:val="28"/>
        </w:rPr>
      </w:pPr>
      <w:r>
        <w:rPr>
          <w:sz w:val="28"/>
        </w:rPr>
        <w:t>В соответствии с пунктом 1 статьи 160.2 Бюджетного</w:t>
      </w:r>
      <w:r w:rsidR="00494012">
        <w:rPr>
          <w:sz w:val="28"/>
        </w:rPr>
        <w:t xml:space="preserve"> </w:t>
      </w:r>
      <w:r>
        <w:rPr>
          <w:sz w:val="28"/>
        </w:rPr>
        <w:t>кодекса</w:t>
      </w:r>
      <w:r w:rsidR="00494012">
        <w:rPr>
          <w:sz w:val="28"/>
        </w:rPr>
        <w:t xml:space="preserve"> </w:t>
      </w:r>
      <w:r>
        <w:rPr>
          <w:sz w:val="28"/>
        </w:rPr>
        <w:t xml:space="preserve">Российской </w:t>
      </w:r>
      <w:r>
        <w:rPr>
          <w:spacing w:val="-2"/>
          <w:sz w:val="28"/>
        </w:rPr>
        <w:t>Федерации</w:t>
      </w:r>
    </w:p>
    <w:p w:rsidR="0013545F" w:rsidRPr="00750910" w:rsidRDefault="00A448FB" w:rsidP="0013545F">
      <w:pPr>
        <w:spacing w:before="315"/>
        <w:ind w:left="109"/>
        <w:rPr>
          <w:b/>
          <w:sz w:val="28"/>
        </w:rPr>
      </w:pPr>
      <w:r w:rsidRPr="00750910">
        <w:rPr>
          <w:b/>
          <w:spacing w:val="-5"/>
          <w:sz w:val="28"/>
        </w:rPr>
        <w:t>ПРИКАЗЫВАЮ</w:t>
      </w:r>
      <w:r w:rsidR="0013545F" w:rsidRPr="00750910">
        <w:rPr>
          <w:b/>
          <w:spacing w:val="-5"/>
          <w:sz w:val="28"/>
        </w:rPr>
        <w:t>:</w:t>
      </w:r>
    </w:p>
    <w:p w:rsidR="0013545F" w:rsidRDefault="0013545F" w:rsidP="007571E5">
      <w:pPr>
        <w:pStyle w:val="a5"/>
        <w:tabs>
          <w:tab w:val="left" w:pos="0"/>
        </w:tabs>
        <w:spacing w:before="316"/>
        <w:ind w:left="0" w:right="-8" w:firstLine="709"/>
        <w:rPr>
          <w:sz w:val="28"/>
        </w:rPr>
      </w:pPr>
      <w:r>
        <w:rPr>
          <w:spacing w:val="-2"/>
          <w:sz w:val="28"/>
        </w:rPr>
        <w:t>1.Утвердить</w:t>
      </w:r>
      <w:r>
        <w:rPr>
          <w:sz w:val="28"/>
        </w:rPr>
        <w:tab/>
      </w:r>
      <w:r w:rsidR="00764AFC">
        <w:rPr>
          <w:sz w:val="28"/>
        </w:rPr>
        <w:t xml:space="preserve"> </w:t>
      </w:r>
      <w:r>
        <w:rPr>
          <w:spacing w:val="-2"/>
          <w:sz w:val="28"/>
        </w:rPr>
        <w:t>Методику</w:t>
      </w:r>
      <w:r>
        <w:rPr>
          <w:sz w:val="28"/>
        </w:rPr>
        <w:tab/>
      </w:r>
      <w:r>
        <w:rPr>
          <w:spacing w:val="-2"/>
          <w:sz w:val="28"/>
        </w:rPr>
        <w:t>прогнозирования</w:t>
      </w:r>
      <w:r>
        <w:rPr>
          <w:sz w:val="28"/>
        </w:rPr>
        <w:tab/>
      </w:r>
      <w:r>
        <w:rPr>
          <w:spacing w:val="-2"/>
          <w:sz w:val="28"/>
        </w:rPr>
        <w:t>поступлений</w:t>
      </w:r>
      <w:r>
        <w:rPr>
          <w:sz w:val="28"/>
        </w:rPr>
        <w:tab/>
      </w:r>
      <w:r>
        <w:rPr>
          <w:spacing w:val="-6"/>
          <w:sz w:val="28"/>
        </w:rPr>
        <w:t>по</w:t>
      </w:r>
      <w:r>
        <w:rPr>
          <w:sz w:val="28"/>
        </w:rPr>
        <w:tab/>
      </w:r>
      <w:r>
        <w:rPr>
          <w:spacing w:val="-4"/>
          <w:sz w:val="28"/>
        </w:rPr>
        <w:t xml:space="preserve">источникам </w:t>
      </w:r>
      <w:r>
        <w:rPr>
          <w:sz w:val="28"/>
        </w:rPr>
        <w:t>финансирования дефицита бюджета муниципального образования «</w:t>
      </w:r>
      <w:proofErr w:type="spellStart"/>
      <w:r w:rsidR="00750910">
        <w:rPr>
          <w:sz w:val="28"/>
        </w:rPr>
        <w:t>Угранский</w:t>
      </w:r>
      <w:proofErr w:type="spellEnd"/>
      <w:r w:rsidR="00750910">
        <w:rPr>
          <w:sz w:val="28"/>
        </w:rPr>
        <w:t xml:space="preserve"> </w:t>
      </w:r>
      <w:r>
        <w:rPr>
          <w:sz w:val="28"/>
        </w:rPr>
        <w:t xml:space="preserve"> муниципальный округ» Смоленской области (прилагается).</w:t>
      </w:r>
    </w:p>
    <w:p w:rsidR="00750910" w:rsidRDefault="0013545F" w:rsidP="007571E5">
      <w:pPr>
        <w:tabs>
          <w:tab w:val="left" w:pos="911"/>
        </w:tabs>
        <w:spacing w:line="316" w:lineRule="exact"/>
        <w:ind w:firstLine="709"/>
        <w:jc w:val="both"/>
        <w:rPr>
          <w:sz w:val="28"/>
        </w:rPr>
      </w:pPr>
      <w:r w:rsidRPr="0013545F">
        <w:rPr>
          <w:sz w:val="28"/>
        </w:rPr>
        <w:t>2.</w:t>
      </w:r>
      <w:r>
        <w:rPr>
          <w:sz w:val="28"/>
        </w:rPr>
        <w:t xml:space="preserve"> </w:t>
      </w:r>
      <w:r w:rsidR="007571E5">
        <w:rPr>
          <w:sz w:val="28"/>
        </w:rPr>
        <w:t xml:space="preserve">Признать </w:t>
      </w:r>
      <w:r>
        <w:rPr>
          <w:sz w:val="28"/>
        </w:rPr>
        <w:t>утратившим</w:t>
      </w:r>
      <w:r w:rsidR="00750910">
        <w:rPr>
          <w:sz w:val="28"/>
        </w:rPr>
        <w:t>и</w:t>
      </w:r>
      <w:r>
        <w:rPr>
          <w:sz w:val="28"/>
        </w:rPr>
        <w:t xml:space="preserve"> силу</w:t>
      </w:r>
      <w:r w:rsidR="00750910">
        <w:rPr>
          <w:sz w:val="28"/>
        </w:rPr>
        <w:t>:</w:t>
      </w:r>
    </w:p>
    <w:p w:rsidR="00750910" w:rsidRDefault="00750910" w:rsidP="007571E5">
      <w:pPr>
        <w:tabs>
          <w:tab w:val="left" w:pos="911"/>
        </w:tabs>
        <w:spacing w:line="316" w:lineRule="exact"/>
        <w:ind w:firstLine="709"/>
        <w:jc w:val="both"/>
        <w:rPr>
          <w:sz w:val="28"/>
        </w:rPr>
      </w:pPr>
      <w:r>
        <w:rPr>
          <w:sz w:val="28"/>
        </w:rPr>
        <w:t>-</w:t>
      </w:r>
      <w:r w:rsidR="0013545F">
        <w:rPr>
          <w:sz w:val="28"/>
        </w:rPr>
        <w:t xml:space="preserve"> приказ финансового управления Администрац</w:t>
      </w:r>
      <w:r>
        <w:rPr>
          <w:sz w:val="28"/>
        </w:rPr>
        <w:t>ии муниципального образования «</w:t>
      </w:r>
      <w:proofErr w:type="spellStart"/>
      <w:r>
        <w:rPr>
          <w:sz w:val="28"/>
        </w:rPr>
        <w:t>Угранский</w:t>
      </w:r>
      <w:proofErr w:type="spellEnd"/>
      <w:r>
        <w:rPr>
          <w:sz w:val="28"/>
        </w:rPr>
        <w:t xml:space="preserve"> </w:t>
      </w:r>
      <w:r w:rsidR="0013545F">
        <w:rPr>
          <w:sz w:val="28"/>
        </w:rPr>
        <w:t xml:space="preserve">район» Смоленской области от </w:t>
      </w:r>
      <w:r>
        <w:rPr>
          <w:sz w:val="28"/>
        </w:rPr>
        <w:t>04</w:t>
      </w:r>
      <w:r w:rsidR="0013545F">
        <w:rPr>
          <w:sz w:val="28"/>
        </w:rPr>
        <w:t xml:space="preserve">.07.2019 года № </w:t>
      </w:r>
      <w:r>
        <w:rPr>
          <w:sz w:val="28"/>
        </w:rPr>
        <w:t>16 «Об утверждении Методики прогнозирования поступлений по источникам финансирования дефицита бюджета муниципального образования  «</w:t>
      </w:r>
      <w:proofErr w:type="spellStart"/>
      <w:r>
        <w:rPr>
          <w:sz w:val="28"/>
        </w:rPr>
        <w:t>Угранский</w:t>
      </w:r>
      <w:proofErr w:type="spellEnd"/>
      <w:r>
        <w:rPr>
          <w:sz w:val="28"/>
        </w:rPr>
        <w:t xml:space="preserve"> район» Смоленской области,</w:t>
      </w:r>
      <w:r w:rsidRPr="00750910">
        <w:rPr>
          <w:sz w:val="28"/>
        </w:rPr>
        <w:t xml:space="preserve"> </w:t>
      </w:r>
    </w:p>
    <w:p w:rsidR="0013545F" w:rsidRDefault="00750910" w:rsidP="007571E5">
      <w:pPr>
        <w:tabs>
          <w:tab w:val="left" w:pos="911"/>
        </w:tabs>
        <w:spacing w:line="316" w:lineRule="exact"/>
        <w:ind w:firstLine="709"/>
        <w:jc w:val="both"/>
        <w:rPr>
          <w:sz w:val="28"/>
        </w:rPr>
      </w:pPr>
      <w:r>
        <w:rPr>
          <w:sz w:val="28"/>
        </w:rPr>
        <w:t>- приказ финансового управления Администрации муниципального образования «</w:t>
      </w:r>
      <w:proofErr w:type="spellStart"/>
      <w:r>
        <w:rPr>
          <w:sz w:val="28"/>
        </w:rPr>
        <w:t>Угранский</w:t>
      </w:r>
      <w:proofErr w:type="spellEnd"/>
      <w:r>
        <w:rPr>
          <w:sz w:val="28"/>
        </w:rPr>
        <w:t xml:space="preserve">  район» Смоленской области от 04.07.2019 года № 17 «Об утверждении Методики прогнозирования поступлений по источникам финансирования дефицита бюджета муниципального образования </w:t>
      </w:r>
      <w:proofErr w:type="spellStart"/>
      <w:r>
        <w:rPr>
          <w:sz w:val="28"/>
        </w:rPr>
        <w:t>Угранского</w:t>
      </w:r>
      <w:proofErr w:type="spellEnd"/>
      <w:r>
        <w:rPr>
          <w:sz w:val="28"/>
        </w:rPr>
        <w:t xml:space="preserve"> сельского поселения </w:t>
      </w:r>
      <w:proofErr w:type="spellStart"/>
      <w:r>
        <w:rPr>
          <w:sz w:val="28"/>
        </w:rPr>
        <w:t>Угранского</w:t>
      </w:r>
      <w:proofErr w:type="spellEnd"/>
      <w:r>
        <w:rPr>
          <w:sz w:val="28"/>
        </w:rPr>
        <w:t xml:space="preserve"> района  Смоленской области.</w:t>
      </w:r>
    </w:p>
    <w:p w:rsidR="00750910" w:rsidRDefault="00750910" w:rsidP="007571E5">
      <w:pPr>
        <w:tabs>
          <w:tab w:val="left" w:pos="911"/>
        </w:tabs>
        <w:spacing w:line="316" w:lineRule="exact"/>
        <w:ind w:firstLine="709"/>
        <w:jc w:val="both"/>
        <w:rPr>
          <w:sz w:val="28"/>
        </w:rPr>
      </w:pPr>
      <w:r>
        <w:rPr>
          <w:sz w:val="28"/>
        </w:rPr>
        <w:t xml:space="preserve">3. Настоящий приказ вступает в силу с момента его подписания и распространяет свое действие на </w:t>
      </w:r>
      <w:proofErr w:type="gramStart"/>
      <w:r>
        <w:rPr>
          <w:sz w:val="28"/>
        </w:rPr>
        <w:t>правоотношения</w:t>
      </w:r>
      <w:proofErr w:type="gramEnd"/>
      <w:r>
        <w:rPr>
          <w:sz w:val="28"/>
        </w:rPr>
        <w:t xml:space="preserve"> возникшие с 01.01.2025 года.</w:t>
      </w:r>
    </w:p>
    <w:p w:rsidR="0013545F" w:rsidRDefault="0013545F" w:rsidP="007571E5">
      <w:pPr>
        <w:tabs>
          <w:tab w:val="left" w:pos="911"/>
        </w:tabs>
        <w:spacing w:line="316" w:lineRule="exact"/>
        <w:ind w:firstLine="709"/>
        <w:jc w:val="both"/>
        <w:rPr>
          <w:sz w:val="28"/>
        </w:rPr>
      </w:pPr>
    </w:p>
    <w:p w:rsidR="0013545F" w:rsidRDefault="0013545F" w:rsidP="007571E5">
      <w:pPr>
        <w:tabs>
          <w:tab w:val="left" w:pos="911"/>
        </w:tabs>
        <w:spacing w:line="316" w:lineRule="exact"/>
        <w:ind w:firstLine="709"/>
        <w:jc w:val="both"/>
        <w:rPr>
          <w:sz w:val="28"/>
        </w:rPr>
      </w:pPr>
    </w:p>
    <w:p w:rsidR="0013545F" w:rsidRDefault="0013545F" w:rsidP="0013545F">
      <w:pPr>
        <w:tabs>
          <w:tab w:val="left" w:pos="911"/>
        </w:tabs>
        <w:spacing w:line="316" w:lineRule="exact"/>
        <w:ind w:firstLine="709"/>
        <w:rPr>
          <w:sz w:val="28"/>
        </w:rPr>
      </w:pPr>
    </w:p>
    <w:p w:rsidR="0013545F" w:rsidRDefault="0013545F" w:rsidP="00DF21FD">
      <w:pPr>
        <w:tabs>
          <w:tab w:val="left" w:pos="911"/>
        </w:tabs>
        <w:spacing w:line="316" w:lineRule="exact"/>
        <w:rPr>
          <w:sz w:val="28"/>
        </w:rPr>
      </w:pPr>
    </w:p>
    <w:p w:rsidR="0013545F" w:rsidRDefault="0013545F" w:rsidP="00750910">
      <w:pPr>
        <w:tabs>
          <w:tab w:val="left" w:pos="911"/>
        </w:tabs>
        <w:spacing w:line="316" w:lineRule="exact"/>
        <w:ind w:firstLine="709"/>
        <w:rPr>
          <w:sz w:val="28"/>
        </w:rPr>
      </w:pPr>
      <w:r>
        <w:rPr>
          <w:sz w:val="28"/>
        </w:rPr>
        <w:t>Начальник</w:t>
      </w:r>
      <w:r w:rsidR="00750910">
        <w:rPr>
          <w:sz w:val="28"/>
        </w:rPr>
        <w:t xml:space="preserve"> ф</w:t>
      </w:r>
      <w:r>
        <w:rPr>
          <w:sz w:val="28"/>
        </w:rPr>
        <w:t xml:space="preserve">инансового управления                                   </w:t>
      </w:r>
      <w:r w:rsidR="00750910">
        <w:rPr>
          <w:sz w:val="28"/>
        </w:rPr>
        <w:t xml:space="preserve">          </w:t>
      </w:r>
      <w:r w:rsidR="00750910" w:rsidRPr="00750910">
        <w:rPr>
          <w:b/>
          <w:sz w:val="28"/>
        </w:rPr>
        <w:t>И.А. Сафронова</w:t>
      </w:r>
    </w:p>
    <w:p w:rsidR="0013545F" w:rsidRDefault="0013545F">
      <w:pPr>
        <w:spacing w:before="153" w:line="322" w:lineRule="exact"/>
        <w:ind w:left="6431"/>
        <w:rPr>
          <w:spacing w:val="-2"/>
          <w:sz w:val="28"/>
        </w:rPr>
      </w:pPr>
    </w:p>
    <w:p w:rsidR="0013545F" w:rsidRDefault="0013545F">
      <w:pPr>
        <w:spacing w:before="153" w:line="322" w:lineRule="exact"/>
        <w:ind w:left="6431"/>
        <w:rPr>
          <w:spacing w:val="-2"/>
          <w:sz w:val="28"/>
        </w:rPr>
      </w:pPr>
    </w:p>
    <w:p w:rsidR="0013545F" w:rsidRDefault="0013545F">
      <w:pPr>
        <w:spacing w:before="153" w:line="322" w:lineRule="exact"/>
        <w:ind w:left="6431"/>
        <w:rPr>
          <w:spacing w:val="-2"/>
          <w:sz w:val="28"/>
        </w:rPr>
      </w:pPr>
    </w:p>
    <w:p w:rsidR="00A448FB" w:rsidRDefault="00A448FB" w:rsidP="00B37DB3">
      <w:pPr>
        <w:tabs>
          <w:tab w:val="left" w:pos="854"/>
        </w:tabs>
        <w:spacing w:before="153" w:line="322" w:lineRule="exact"/>
        <w:rPr>
          <w:spacing w:val="-2"/>
          <w:sz w:val="28"/>
        </w:rPr>
      </w:pPr>
    </w:p>
    <w:p w:rsidR="00424A60" w:rsidRDefault="001D5A18" w:rsidP="0013545F">
      <w:pPr>
        <w:tabs>
          <w:tab w:val="left" w:pos="854"/>
        </w:tabs>
        <w:spacing w:before="153" w:line="322" w:lineRule="exact"/>
        <w:ind w:left="6431"/>
        <w:rPr>
          <w:sz w:val="28"/>
        </w:rPr>
      </w:pPr>
      <w:r>
        <w:rPr>
          <w:spacing w:val="-2"/>
          <w:sz w:val="28"/>
        </w:rPr>
        <w:t>УТВЕРЖДЕНА</w:t>
      </w:r>
    </w:p>
    <w:p w:rsidR="00424A60" w:rsidRDefault="00E614B6">
      <w:pPr>
        <w:tabs>
          <w:tab w:val="left" w:pos="8834"/>
        </w:tabs>
        <w:ind w:left="6433" w:right="169"/>
        <w:jc w:val="both"/>
        <w:rPr>
          <w:sz w:val="28"/>
        </w:rPr>
      </w:pPr>
      <w:r>
        <w:rPr>
          <w:spacing w:val="-2"/>
          <w:sz w:val="28"/>
        </w:rPr>
        <w:t>п</w:t>
      </w:r>
      <w:r w:rsidR="001D5A18">
        <w:rPr>
          <w:spacing w:val="-2"/>
          <w:sz w:val="28"/>
        </w:rPr>
        <w:t>риказом</w:t>
      </w:r>
      <w:r>
        <w:rPr>
          <w:sz w:val="28"/>
        </w:rPr>
        <w:t xml:space="preserve"> </w:t>
      </w:r>
      <w:r w:rsidR="001D5A18">
        <w:rPr>
          <w:spacing w:val="-4"/>
          <w:sz w:val="28"/>
        </w:rPr>
        <w:t xml:space="preserve">Финансового </w:t>
      </w:r>
      <w:r w:rsidR="001D5A18">
        <w:rPr>
          <w:sz w:val="28"/>
        </w:rPr>
        <w:t>управления Администрации муниципальн</w:t>
      </w:r>
      <w:r w:rsidR="0013545F">
        <w:rPr>
          <w:sz w:val="28"/>
        </w:rPr>
        <w:t>ого образования "</w:t>
      </w:r>
      <w:proofErr w:type="spellStart"/>
      <w:r w:rsidR="00750910">
        <w:rPr>
          <w:sz w:val="28"/>
        </w:rPr>
        <w:t>Угранский</w:t>
      </w:r>
      <w:proofErr w:type="spellEnd"/>
      <w:r w:rsidR="00750910">
        <w:rPr>
          <w:sz w:val="28"/>
        </w:rPr>
        <w:t xml:space="preserve"> </w:t>
      </w:r>
      <w:r w:rsidR="0013545F">
        <w:rPr>
          <w:sz w:val="28"/>
        </w:rPr>
        <w:t xml:space="preserve"> муниципальный округ </w:t>
      </w:r>
      <w:r w:rsidR="001D5A18">
        <w:rPr>
          <w:sz w:val="28"/>
        </w:rPr>
        <w:t xml:space="preserve">" Смоленской </w:t>
      </w:r>
      <w:r w:rsidR="001D5A18">
        <w:rPr>
          <w:spacing w:val="-2"/>
          <w:sz w:val="28"/>
        </w:rPr>
        <w:t>области</w:t>
      </w:r>
    </w:p>
    <w:p w:rsidR="00424A60" w:rsidRDefault="001D5A18">
      <w:pPr>
        <w:spacing w:line="315" w:lineRule="exact"/>
        <w:ind w:left="6439"/>
        <w:jc w:val="both"/>
        <w:rPr>
          <w:sz w:val="28"/>
        </w:rPr>
      </w:pPr>
      <w:r>
        <w:rPr>
          <w:sz w:val="28"/>
        </w:rPr>
        <w:t>от</w:t>
      </w:r>
      <w:r w:rsidR="00A448FB">
        <w:rPr>
          <w:sz w:val="28"/>
        </w:rPr>
        <w:t xml:space="preserve"> </w:t>
      </w:r>
      <w:r w:rsidR="00750910">
        <w:rPr>
          <w:sz w:val="28"/>
        </w:rPr>
        <w:t>20</w:t>
      </w:r>
      <w:r w:rsidR="00A448FB">
        <w:rPr>
          <w:sz w:val="28"/>
        </w:rPr>
        <w:t>.0</w:t>
      </w:r>
      <w:r w:rsidR="00750910">
        <w:rPr>
          <w:sz w:val="28"/>
        </w:rPr>
        <w:t>9</w:t>
      </w:r>
      <w:r w:rsidR="00A448FB">
        <w:rPr>
          <w:sz w:val="28"/>
        </w:rPr>
        <w:t>.</w:t>
      </w:r>
      <w:r w:rsidR="0013545F">
        <w:rPr>
          <w:sz w:val="28"/>
        </w:rPr>
        <w:t>20</w:t>
      </w:r>
      <w:r w:rsidR="00A448FB">
        <w:rPr>
          <w:sz w:val="28"/>
        </w:rPr>
        <w:t>25</w:t>
      </w:r>
      <w:r w:rsidR="0013545F">
        <w:rPr>
          <w:sz w:val="28"/>
        </w:rPr>
        <w:t xml:space="preserve"> </w:t>
      </w:r>
      <w:r>
        <w:rPr>
          <w:sz w:val="28"/>
        </w:rPr>
        <w:t>года</w:t>
      </w:r>
      <w:r w:rsidR="0013545F">
        <w:rPr>
          <w:sz w:val="28"/>
        </w:rPr>
        <w:t xml:space="preserve">  </w:t>
      </w:r>
      <w:r>
        <w:rPr>
          <w:sz w:val="28"/>
        </w:rPr>
        <w:t>№</w:t>
      </w:r>
      <w:r w:rsidR="00A448FB">
        <w:rPr>
          <w:sz w:val="28"/>
        </w:rPr>
        <w:t xml:space="preserve"> </w:t>
      </w:r>
      <w:r w:rsidR="00750910">
        <w:rPr>
          <w:sz w:val="28"/>
        </w:rPr>
        <w:t>6</w:t>
      </w:r>
      <w:r w:rsidR="00A448FB">
        <w:rPr>
          <w:sz w:val="28"/>
        </w:rPr>
        <w:t>2</w:t>
      </w:r>
    </w:p>
    <w:p w:rsidR="00424A60" w:rsidRDefault="00424A60">
      <w:pPr>
        <w:pStyle w:val="a3"/>
        <w:spacing w:before="23"/>
        <w:jc w:val="left"/>
        <w:rPr>
          <w:sz w:val="28"/>
        </w:rPr>
      </w:pPr>
    </w:p>
    <w:p w:rsidR="00ED6E41" w:rsidRDefault="00ED6E41">
      <w:pPr>
        <w:ind w:left="47" w:right="38"/>
        <w:jc w:val="center"/>
        <w:rPr>
          <w:b/>
          <w:spacing w:val="-2"/>
          <w:w w:val="105"/>
          <w:sz w:val="28"/>
        </w:rPr>
      </w:pPr>
    </w:p>
    <w:p w:rsidR="00ED6E41" w:rsidRDefault="00ED6E41">
      <w:pPr>
        <w:ind w:left="47" w:right="38"/>
        <w:jc w:val="center"/>
        <w:rPr>
          <w:b/>
          <w:spacing w:val="-2"/>
          <w:w w:val="105"/>
          <w:sz w:val="28"/>
        </w:rPr>
      </w:pPr>
      <w:r>
        <w:rPr>
          <w:b/>
          <w:spacing w:val="-2"/>
          <w:w w:val="105"/>
          <w:sz w:val="28"/>
        </w:rPr>
        <w:t>Методика</w:t>
      </w:r>
    </w:p>
    <w:p w:rsidR="00ED6E41" w:rsidRDefault="00ED6E41">
      <w:pPr>
        <w:ind w:left="47" w:right="38"/>
        <w:jc w:val="center"/>
        <w:rPr>
          <w:b/>
          <w:spacing w:val="-2"/>
          <w:w w:val="105"/>
          <w:sz w:val="28"/>
        </w:rPr>
      </w:pPr>
      <w:r>
        <w:rPr>
          <w:b/>
          <w:spacing w:val="-2"/>
          <w:w w:val="105"/>
          <w:sz w:val="28"/>
        </w:rPr>
        <w:t>прогнозирования поступлений по источникам финансирования дефицита бюдже</w:t>
      </w:r>
      <w:r w:rsidR="00DF21FD">
        <w:rPr>
          <w:b/>
          <w:spacing w:val="-2"/>
          <w:w w:val="105"/>
          <w:sz w:val="28"/>
        </w:rPr>
        <w:t>та муниципального образования «</w:t>
      </w:r>
      <w:proofErr w:type="spellStart"/>
      <w:r w:rsidR="00DF21FD">
        <w:rPr>
          <w:b/>
          <w:spacing w:val="-2"/>
          <w:w w:val="105"/>
          <w:sz w:val="28"/>
        </w:rPr>
        <w:t>Угранский</w:t>
      </w:r>
      <w:proofErr w:type="spellEnd"/>
      <w:r>
        <w:rPr>
          <w:b/>
          <w:spacing w:val="-2"/>
          <w:w w:val="105"/>
          <w:sz w:val="28"/>
        </w:rPr>
        <w:t xml:space="preserve"> муниципальный округ» Смоленской области</w:t>
      </w:r>
    </w:p>
    <w:p w:rsidR="00ED6E41" w:rsidRDefault="00ED6E41">
      <w:pPr>
        <w:ind w:left="47" w:right="38"/>
        <w:jc w:val="center"/>
        <w:rPr>
          <w:b/>
          <w:spacing w:val="-2"/>
          <w:w w:val="105"/>
          <w:sz w:val="28"/>
        </w:rPr>
      </w:pPr>
    </w:p>
    <w:p w:rsidR="00424A60" w:rsidRPr="0013545F" w:rsidRDefault="001D5A18" w:rsidP="00494012">
      <w:pPr>
        <w:pStyle w:val="a5"/>
        <w:numPr>
          <w:ilvl w:val="0"/>
          <w:numId w:val="2"/>
        </w:numPr>
        <w:tabs>
          <w:tab w:val="left" w:pos="420"/>
          <w:tab w:val="left" w:pos="1202"/>
        </w:tabs>
        <w:spacing w:before="314" w:line="237" w:lineRule="auto"/>
        <w:ind w:left="0" w:right="133" w:firstLine="840"/>
        <w:rPr>
          <w:sz w:val="28"/>
        </w:rPr>
      </w:pPr>
      <w:r w:rsidRPr="0013545F">
        <w:rPr>
          <w:sz w:val="28"/>
        </w:rPr>
        <w:t>Настоящая методика определяет порядок прогнозирования поступлений по источникам финансирования дефицита</w:t>
      </w:r>
      <w:r w:rsidR="00494012">
        <w:rPr>
          <w:sz w:val="28"/>
        </w:rPr>
        <w:t xml:space="preserve"> бюджета муниципального образования «</w:t>
      </w:r>
      <w:proofErr w:type="spellStart"/>
      <w:r w:rsidR="00DF21FD">
        <w:rPr>
          <w:sz w:val="28"/>
        </w:rPr>
        <w:t>Угранский</w:t>
      </w:r>
      <w:proofErr w:type="spellEnd"/>
      <w:r w:rsidR="00494012">
        <w:rPr>
          <w:sz w:val="28"/>
        </w:rPr>
        <w:t xml:space="preserve"> муниципальный округ» Смоленской области </w:t>
      </w:r>
      <w:r w:rsidRPr="0013545F">
        <w:rPr>
          <w:sz w:val="28"/>
        </w:rPr>
        <w:t xml:space="preserve"> (далее - Методика), главным администратором которых является Финансовое управление Администрации муниципального образования</w:t>
      </w:r>
      <w:r w:rsidR="00DF21FD">
        <w:rPr>
          <w:sz w:val="28"/>
        </w:rPr>
        <w:t xml:space="preserve"> «</w:t>
      </w:r>
      <w:proofErr w:type="spellStart"/>
      <w:r w:rsidR="00DF21FD">
        <w:rPr>
          <w:sz w:val="28"/>
        </w:rPr>
        <w:t>Угранский</w:t>
      </w:r>
      <w:proofErr w:type="spellEnd"/>
      <w:r w:rsidR="00DF21FD">
        <w:rPr>
          <w:sz w:val="28"/>
        </w:rPr>
        <w:t xml:space="preserve"> муниципальный </w:t>
      </w:r>
      <w:r w:rsidR="00494012">
        <w:rPr>
          <w:sz w:val="28"/>
        </w:rPr>
        <w:t xml:space="preserve"> округ</w:t>
      </w:r>
      <w:r w:rsidR="00DF21FD">
        <w:rPr>
          <w:sz w:val="28"/>
        </w:rPr>
        <w:t>»</w:t>
      </w:r>
      <w:r w:rsidRPr="0013545F">
        <w:rPr>
          <w:sz w:val="28"/>
        </w:rPr>
        <w:t xml:space="preserve"> Смоленской област</w:t>
      </w:r>
      <w:r w:rsidR="00494012">
        <w:rPr>
          <w:sz w:val="28"/>
        </w:rPr>
        <w:t>и (далее – Финансовое управление</w:t>
      </w:r>
      <w:r w:rsidRPr="0013545F">
        <w:rPr>
          <w:sz w:val="28"/>
        </w:rPr>
        <w:t>).</w:t>
      </w:r>
    </w:p>
    <w:p w:rsidR="00424A60" w:rsidRPr="00E614B6" w:rsidRDefault="00E614B6" w:rsidP="00E614B6">
      <w:pPr>
        <w:pStyle w:val="a5"/>
        <w:tabs>
          <w:tab w:val="left" w:pos="0"/>
        </w:tabs>
        <w:spacing w:line="242" w:lineRule="auto"/>
        <w:ind w:left="0" w:right="148" w:firstLine="851"/>
        <w:rPr>
          <w:sz w:val="28"/>
        </w:rPr>
      </w:pPr>
      <w:r>
        <w:rPr>
          <w:sz w:val="28"/>
        </w:rPr>
        <w:t xml:space="preserve">2. </w:t>
      </w:r>
      <w:r w:rsidR="001D5A18" w:rsidRPr="00E614B6">
        <w:rPr>
          <w:sz w:val="28"/>
        </w:rPr>
        <w:t>Перечень поступлений по источникам финансирования</w:t>
      </w:r>
      <w:r w:rsidR="00494012" w:rsidRPr="00E614B6">
        <w:rPr>
          <w:sz w:val="28"/>
        </w:rPr>
        <w:t xml:space="preserve"> </w:t>
      </w:r>
      <w:r w:rsidR="001D5A18" w:rsidRPr="00E614B6">
        <w:rPr>
          <w:sz w:val="28"/>
        </w:rPr>
        <w:t>дефицита</w:t>
      </w:r>
      <w:r w:rsidR="00494012" w:rsidRPr="00E614B6">
        <w:rPr>
          <w:sz w:val="28"/>
        </w:rPr>
        <w:t xml:space="preserve"> </w:t>
      </w:r>
      <w:r w:rsidR="001D5A18" w:rsidRPr="00E614B6">
        <w:rPr>
          <w:sz w:val="28"/>
        </w:rPr>
        <w:t>бюджета муниципального</w:t>
      </w:r>
      <w:r w:rsidR="00494012" w:rsidRPr="00E614B6">
        <w:rPr>
          <w:sz w:val="28"/>
        </w:rPr>
        <w:t xml:space="preserve"> образования «</w:t>
      </w:r>
      <w:proofErr w:type="spellStart"/>
      <w:r w:rsidR="00DF21FD">
        <w:rPr>
          <w:sz w:val="28"/>
        </w:rPr>
        <w:t>Угранский</w:t>
      </w:r>
      <w:proofErr w:type="spellEnd"/>
      <w:r w:rsidR="00DF21FD">
        <w:rPr>
          <w:sz w:val="28"/>
        </w:rPr>
        <w:t xml:space="preserve"> муниципальный</w:t>
      </w:r>
      <w:r w:rsidR="00494012" w:rsidRPr="00E614B6">
        <w:rPr>
          <w:sz w:val="28"/>
        </w:rPr>
        <w:t xml:space="preserve"> округ» Смоленской области (далее – бюджет)</w:t>
      </w:r>
      <w:r w:rsidR="001D5A18" w:rsidRPr="00E614B6">
        <w:rPr>
          <w:sz w:val="28"/>
        </w:rPr>
        <w:t xml:space="preserve">, в отношении которых </w:t>
      </w:r>
      <w:r w:rsidR="00494012" w:rsidRPr="00E614B6">
        <w:rPr>
          <w:sz w:val="28"/>
        </w:rPr>
        <w:t xml:space="preserve">Финансовое управление </w:t>
      </w:r>
      <w:r w:rsidR="001D5A18" w:rsidRPr="00E614B6">
        <w:rPr>
          <w:sz w:val="28"/>
        </w:rPr>
        <w:t>выполняет бюджетные полномочия:</w:t>
      </w:r>
    </w:p>
    <w:p w:rsidR="00424A60" w:rsidRDefault="00424A60" w:rsidP="00E614B6">
      <w:pPr>
        <w:pStyle w:val="a3"/>
        <w:spacing w:before="84" w:after="1"/>
        <w:rPr>
          <w:sz w:val="20"/>
        </w:rPr>
      </w:pPr>
    </w:p>
    <w:tbl>
      <w:tblPr>
        <w:tblStyle w:val="TableNormal"/>
        <w:tblW w:w="9940" w:type="dxa"/>
        <w:tblInd w:w="133" w:type="dxa"/>
        <w:tblBorders>
          <w:top w:val="single" w:sz="6" w:space="0" w:color="0F0F0F"/>
          <w:left w:val="single" w:sz="6" w:space="0" w:color="0F0F0F"/>
          <w:bottom w:val="single" w:sz="6" w:space="0" w:color="0F0F0F"/>
          <w:right w:val="single" w:sz="6" w:space="0" w:color="0F0F0F"/>
          <w:insideH w:val="single" w:sz="6" w:space="0" w:color="0F0F0F"/>
          <w:insideV w:val="single" w:sz="6" w:space="0" w:color="0F0F0F"/>
        </w:tblBorders>
        <w:tblLayout w:type="fixed"/>
        <w:tblLook w:val="01E0"/>
      </w:tblPr>
      <w:tblGrid>
        <w:gridCol w:w="763"/>
        <w:gridCol w:w="3576"/>
        <w:gridCol w:w="5601"/>
      </w:tblGrid>
      <w:tr w:rsidR="00424A60" w:rsidTr="00961B93">
        <w:trPr>
          <w:trHeight w:val="1497"/>
        </w:trPr>
        <w:tc>
          <w:tcPr>
            <w:tcW w:w="763" w:type="dxa"/>
          </w:tcPr>
          <w:p w:rsidR="00424A60" w:rsidRDefault="001D5A18">
            <w:pPr>
              <w:pStyle w:val="TableParagraph"/>
              <w:spacing w:before="93"/>
              <w:ind w:left="216" w:right="158" w:firstLine="57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spacing w:val="-8"/>
                <w:sz w:val="28"/>
              </w:rPr>
              <w:t>п</w:t>
            </w:r>
            <w:proofErr w:type="spellEnd"/>
            <w:proofErr w:type="gramEnd"/>
            <w:r>
              <w:rPr>
                <w:spacing w:val="-8"/>
                <w:sz w:val="28"/>
              </w:rPr>
              <w:t>/</w:t>
            </w:r>
            <w:proofErr w:type="spellStart"/>
            <w:r>
              <w:rPr>
                <w:spacing w:val="-8"/>
                <w:sz w:val="28"/>
              </w:rPr>
              <w:t>п</w:t>
            </w:r>
            <w:proofErr w:type="spellEnd"/>
          </w:p>
        </w:tc>
        <w:tc>
          <w:tcPr>
            <w:tcW w:w="3576" w:type="dxa"/>
          </w:tcPr>
          <w:p w:rsidR="00424A60" w:rsidRDefault="001D5A18">
            <w:pPr>
              <w:pStyle w:val="TableParagraph"/>
              <w:spacing w:before="96" w:line="237" w:lineRule="auto"/>
              <w:ind w:left="154" w:right="123" w:hanging="10"/>
              <w:rPr>
                <w:sz w:val="28"/>
              </w:rPr>
            </w:pPr>
            <w:r>
              <w:rPr>
                <w:sz w:val="28"/>
              </w:rPr>
              <w:t xml:space="preserve">Коды бюджетной </w:t>
            </w:r>
            <w:proofErr w:type="gramStart"/>
            <w:r>
              <w:rPr>
                <w:spacing w:val="-2"/>
                <w:sz w:val="28"/>
              </w:rPr>
              <w:t>классификации</w:t>
            </w:r>
            <w:r w:rsidR="00E614B6">
              <w:rPr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источников </w:t>
            </w:r>
            <w:r>
              <w:rPr>
                <w:sz w:val="28"/>
              </w:rPr>
              <w:t xml:space="preserve">финансирования дефицита </w:t>
            </w:r>
            <w:r>
              <w:rPr>
                <w:spacing w:val="-2"/>
                <w:sz w:val="28"/>
              </w:rPr>
              <w:t>бюджета</w:t>
            </w:r>
            <w:proofErr w:type="gramEnd"/>
          </w:p>
        </w:tc>
        <w:tc>
          <w:tcPr>
            <w:tcW w:w="5601" w:type="dxa"/>
          </w:tcPr>
          <w:p w:rsidR="00424A60" w:rsidRDefault="001D5A18">
            <w:pPr>
              <w:pStyle w:val="TableParagraph"/>
              <w:spacing w:before="88"/>
              <w:ind w:left="279" w:right="296" w:hanging="19"/>
              <w:rPr>
                <w:sz w:val="28"/>
              </w:rPr>
            </w:pPr>
            <w:r>
              <w:rPr>
                <w:sz w:val="28"/>
              </w:rPr>
              <w:t xml:space="preserve">Наименование </w:t>
            </w:r>
            <w:proofErr w:type="gramStart"/>
            <w:r>
              <w:rPr>
                <w:sz w:val="28"/>
              </w:rPr>
              <w:t>кодов бюджетной классификации источников</w:t>
            </w:r>
            <w:r w:rsidR="00E614B6">
              <w:rPr>
                <w:sz w:val="28"/>
              </w:rPr>
              <w:t xml:space="preserve"> </w:t>
            </w:r>
            <w:r>
              <w:rPr>
                <w:sz w:val="28"/>
              </w:rPr>
              <w:t>финансирования дефицита бюджета</w:t>
            </w:r>
            <w:proofErr w:type="gramEnd"/>
          </w:p>
        </w:tc>
      </w:tr>
      <w:tr w:rsidR="007571E5" w:rsidTr="00961B93">
        <w:trPr>
          <w:trHeight w:val="1151"/>
        </w:trPr>
        <w:tc>
          <w:tcPr>
            <w:tcW w:w="763" w:type="dxa"/>
          </w:tcPr>
          <w:p w:rsidR="007571E5" w:rsidRDefault="007571E5">
            <w:pPr>
              <w:pStyle w:val="TableParagraph"/>
              <w:spacing w:before="74"/>
              <w:ind w:left="55" w:right="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576" w:type="dxa"/>
          </w:tcPr>
          <w:p w:rsidR="007571E5" w:rsidRPr="00C6030F" w:rsidRDefault="00C6030F">
            <w:pPr>
              <w:pStyle w:val="TableParagraph"/>
              <w:spacing w:before="74"/>
              <w:ind w:right="0"/>
              <w:rPr>
                <w:sz w:val="28"/>
                <w:szCs w:val="28"/>
              </w:rPr>
            </w:pPr>
            <w:r w:rsidRPr="00C6030F">
              <w:rPr>
                <w:rFonts w:eastAsiaTheme="minorHAnsi"/>
                <w:sz w:val="28"/>
                <w:szCs w:val="28"/>
              </w:rPr>
              <w:t xml:space="preserve">01 02 00 </w:t>
            </w:r>
            <w:proofErr w:type="spellStart"/>
            <w:r w:rsidRPr="00C6030F">
              <w:rPr>
                <w:rFonts w:eastAsiaTheme="minorHAnsi"/>
                <w:sz w:val="28"/>
                <w:szCs w:val="28"/>
              </w:rPr>
              <w:t>00</w:t>
            </w:r>
            <w:proofErr w:type="spellEnd"/>
            <w:r w:rsidRPr="00C6030F">
              <w:rPr>
                <w:rFonts w:eastAsiaTheme="minorHAnsi"/>
                <w:sz w:val="28"/>
                <w:szCs w:val="28"/>
              </w:rPr>
              <w:t xml:space="preserve"> 14 0000 710</w:t>
            </w:r>
          </w:p>
        </w:tc>
        <w:tc>
          <w:tcPr>
            <w:tcW w:w="5601" w:type="dxa"/>
          </w:tcPr>
          <w:p w:rsidR="007571E5" w:rsidRPr="007571E5" w:rsidRDefault="007571E5" w:rsidP="00F765F0">
            <w:pPr>
              <w:adjustRightInd w:val="0"/>
              <w:jc w:val="both"/>
              <w:rPr>
                <w:rFonts w:eastAsiaTheme="minorHAnsi"/>
                <w:sz w:val="28"/>
                <w:szCs w:val="28"/>
              </w:rPr>
            </w:pPr>
            <w:r w:rsidRPr="007571E5">
              <w:rPr>
                <w:rFonts w:eastAsiaTheme="minorHAnsi"/>
                <w:sz w:val="28"/>
                <w:szCs w:val="28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</w:tr>
      <w:tr w:rsidR="007571E5" w:rsidTr="00961B93">
        <w:trPr>
          <w:trHeight w:val="1487"/>
        </w:trPr>
        <w:tc>
          <w:tcPr>
            <w:tcW w:w="763" w:type="dxa"/>
          </w:tcPr>
          <w:p w:rsidR="007571E5" w:rsidRDefault="007571E5">
            <w:pPr>
              <w:pStyle w:val="TableParagraph"/>
              <w:ind w:left="55" w:righ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576" w:type="dxa"/>
          </w:tcPr>
          <w:p w:rsidR="007571E5" w:rsidRPr="00C6030F" w:rsidRDefault="00C6030F">
            <w:pPr>
              <w:pStyle w:val="TableParagraph"/>
              <w:ind w:right="8"/>
              <w:rPr>
                <w:sz w:val="28"/>
                <w:szCs w:val="28"/>
              </w:rPr>
            </w:pPr>
            <w:r w:rsidRPr="00C6030F">
              <w:rPr>
                <w:rFonts w:eastAsiaTheme="minorHAnsi"/>
                <w:sz w:val="28"/>
                <w:szCs w:val="28"/>
              </w:rPr>
              <w:t>01 03 01 00 14 0000 710</w:t>
            </w:r>
          </w:p>
        </w:tc>
        <w:tc>
          <w:tcPr>
            <w:tcW w:w="5601" w:type="dxa"/>
          </w:tcPr>
          <w:p w:rsidR="007571E5" w:rsidRPr="00C6030F" w:rsidRDefault="00C6030F" w:rsidP="00961B93">
            <w:pPr>
              <w:pStyle w:val="TableParagraph"/>
              <w:ind w:left="74" w:hanging="1"/>
              <w:jc w:val="both"/>
              <w:rPr>
                <w:sz w:val="28"/>
                <w:szCs w:val="28"/>
              </w:rPr>
            </w:pPr>
            <w:r w:rsidRPr="00C6030F">
              <w:rPr>
                <w:rFonts w:eastAsiaTheme="minorHAnsi"/>
                <w:sz w:val="28"/>
                <w:szCs w:val="28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</w:tr>
    </w:tbl>
    <w:p w:rsidR="00424A60" w:rsidRDefault="00424A60">
      <w:pPr>
        <w:pStyle w:val="a3"/>
        <w:spacing w:before="183"/>
        <w:jc w:val="left"/>
        <w:rPr>
          <w:sz w:val="28"/>
        </w:rPr>
      </w:pPr>
    </w:p>
    <w:p w:rsidR="00EE606E" w:rsidRPr="00DE5030" w:rsidRDefault="00EE606E" w:rsidP="00B37DB3">
      <w:pPr>
        <w:ind w:firstLine="851"/>
        <w:rPr>
          <w:sz w:val="28"/>
          <w:szCs w:val="28"/>
        </w:rPr>
      </w:pPr>
      <w:r w:rsidRPr="00DE5030">
        <w:rPr>
          <w:sz w:val="28"/>
          <w:szCs w:val="28"/>
        </w:rPr>
        <w:t>2.</w:t>
      </w:r>
      <w:r w:rsidR="001D5A18" w:rsidRPr="00DE5030">
        <w:rPr>
          <w:sz w:val="28"/>
          <w:szCs w:val="28"/>
        </w:rPr>
        <w:t>В целях расчета прогнозируемого объема поступлений по источникам финансирования</w:t>
      </w:r>
      <w:r w:rsidR="006571BC"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дефицита</w:t>
      </w:r>
      <w:r w:rsidR="006571BC"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бюджета, указанным в</w:t>
      </w:r>
      <w:r w:rsidR="006571BC"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пункте 2 настоящей</w:t>
      </w:r>
      <w:r w:rsidR="006571BC"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Методики</w:t>
      </w:r>
      <w:r w:rsidR="00AC60F4">
        <w:rPr>
          <w:sz w:val="28"/>
          <w:szCs w:val="28"/>
        </w:rPr>
        <w:t xml:space="preserve"> используется метод прямого счета.</w:t>
      </w:r>
      <w:r w:rsidR="006571BC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br w:type="page"/>
      </w:r>
    </w:p>
    <w:p w:rsidR="00DF4927" w:rsidRDefault="00DF4927" w:rsidP="00B37DB3">
      <w:pPr>
        <w:pStyle w:val="a5"/>
        <w:numPr>
          <w:ilvl w:val="2"/>
          <w:numId w:val="2"/>
        </w:numPr>
        <w:tabs>
          <w:tab w:val="left" w:pos="1403"/>
        </w:tabs>
        <w:ind w:right="117"/>
        <w:rPr>
          <w:sz w:val="28"/>
          <w:szCs w:val="28"/>
        </w:rPr>
      </w:pPr>
    </w:p>
    <w:p w:rsidR="00DF4927" w:rsidRDefault="00DF4927" w:rsidP="00B37DB3">
      <w:pPr>
        <w:pStyle w:val="a5"/>
        <w:numPr>
          <w:ilvl w:val="2"/>
          <w:numId w:val="2"/>
        </w:numPr>
        <w:tabs>
          <w:tab w:val="left" w:pos="1403"/>
        </w:tabs>
        <w:ind w:right="117"/>
        <w:rPr>
          <w:sz w:val="28"/>
          <w:szCs w:val="28"/>
        </w:rPr>
      </w:pPr>
    </w:p>
    <w:p w:rsidR="00424A60" w:rsidRPr="00DE5030" w:rsidRDefault="008079CD" w:rsidP="00B37DB3">
      <w:pPr>
        <w:pStyle w:val="a5"/>
        <w:numPr>
          <w:ilvl w:val="2"/>
          <w:numId w:val="2"/>
        </w:numPr>
        <w:tabs>
          <w:tab w:val="left" w:pos="1403"/>
        </w:tabs>
        <w:ind w:right="117"/>
        <w:rPr>
          <w:sz w:val="28"/>
          <w:szCs w:val="28"/>
        </w:rPr>
      </w:pPr>
      <w:r w:rsidRPr="00DE5030">
        <w:rPr>
          <w:sz w:val="28"/>
          <w:szCs w:val="28"/>
        </w:rPr>
        <w:t xml:space="preserve">3.1. </w:t>
      </w:r>
      <w:r w:rsidR="001D5A18" w:rsidRPr="00DE5030">
        <w:rPr>
          <w:sz w:val="28"/>
          <w:szCs w:val="28"/>
        </w:rPr>
        <w:t>Расчет</w:t>
      </w:r>
      <w:r w:rsidR="00101ECE"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объема поступлений в</w:t>
      </w:r>
      <w:r w:rsidR="00101ECE"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бюджет</w:t>
      </w:r>
      <w:r w:rsidR="00101ECE"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 xml:space="preserve">кредитов от кредитных организаций в валюте Российской Федерации осуществляется с </w:t>
      </w:r>
      <w:r w:rsidR="001D5A18" w:rsidRPr="00DE5030">
        <w:rPr>
          <w:spacing w:val="-2"/>
          <w:sz w:val="28"/>
          <w:szCs w:val="28"/>
        </w:rPr>
        <w:t>учетом:</w:t>
      </w:r>
    </w:p>
    <w:p w:rsidR="00424A60" w:rsidRPr="00DE5030" w:rsidRDefault="00101ECE" w:rsidP="00B37DB3">
      <w:pPr>
        <w:pStyle w:val="a5"/>
        <w:tabs>
          <w:tab w:val="left" w:pos="1081"/>
          <w:tab w:val="left" w:pos="10167"/>
        </w:tabs>
        <w:ind w:left="0" w:right="122" w:firstLine="851"/>
        <w:rPr>
          <w:sz w:val="28"/>
          <w:szCs w:val="28"/>
        </w:rPr>
      </w:pPr>
      <w:r w:rsidRPr="00DE5030">
        <w:rPr>
          <w:sz w:val="28"/>
          <w:szCs w:val="28"/>
        </w:rPr>
        <w:t>-</w:t>
      </w:r>
      <w:r w:rsidR="00220063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объема дефицита</w:t>
      </w:r>
      <w:r w:rsidRPr="00DE5030">
        <w:rPr>
          <w:sz w:val="28"/>
          <w:szCs w:val="28"/>
        </w:rPr>
        <w:t xml:space="preserve"> бюджета </w:t>
      </w:r>
      <w:r w:rsidR="001D5A18" w:rsidRPr="00DE5030">
        <w:rPr>
          <w:sz w:val="28"/>
          <w:szCs w:val="28"/>
        </w:rPr>
        <w:t xml:space="preserve"> в соответствующем финансовом</w:t>
      </w:r>
      <w:r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году</w:t>
      </w:r>
      <w:r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и/или</w:t>
      </w:r>
      <w:r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объема</w:t>
      </w:r>
      <w:r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муниципальных</w:t>
      </w:r>
      <w:r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заимствований</w:t>
      </w:r>
      <w:r w:rsidRPr="00DE5030">
        <w:rPr>
          <w:sz w:val="28"/>
          <w:szCs w:val="28"/>
        </w:rPr>
        <w:t xml:space="preserve"> </w:t>
      </w:r>
      <w:r w:rsidR="001D5A18" w:rsidRPr="00DE5030">
        <w:rPr>
          <w:spacing w:val="-8"/>
          <w:sz w:val="28"/>
          <w:szCs w:val="28"/>
        </w:rPr>
        <w:t xml:space="preserve">на </w:t>
      </w:r>
      <w:r w:rsidR="001D5A18" w:rsidRPr="00DE5030">
        <w:rPr>
          <w:sz w:val="28"/>
          <w:szCs w:val="28"/>
        </w:rPr>
        <w:t>соответствующий финансовый год, подлежащих погашению (если источником покрытия/погашения являются кредиты от кредитных организаций) на соответствующий</w:t>
      </w:r>
      <w:r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финансовый</w:t>
      </w:r>
      <w:r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год;</w:t>
      </w:r>
    </w:p>
    <w:p w:rsidR="00424A60" w:rsidRPr="00DE5030" w:rsidRDefault="001D5A18" w:rsidP="00B37DB3">
      <w:pPr>
        <w:pStyle w:val="a5"/>
        <w:numPr>
          <w:ilvl w:val="3"/>
          <w:numId w:val="2"/>
        </w:numPr>
        <w:tabs>
          <w:tab w:val="left" w:pos="1069"/>
        </w:tabs>
        <w:spacing w:before="7"/>
        <w:ind w:left="218" w:right="126" w:firstLine="694"/>
        <w:rPr>
          <w:sz w:val="28"/>
          <w:szCs w:val="28"/>
        </w:rPr>
      </w:pPr>
      <w:r w:rsidRPr="00DE5030">
        <w:rPr>
          <w:sz w:val="28"/>
          <w:szCs w:val="28"/>
        </w:rPr>
        <w:t>действующих и/или планируемых к заключению кредитных договоров в соответствующем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финансовом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году;</w:t>
      </w:r>
    </w:p>
    <w:p w:rsidR="00424A60" w:rsidRPr="00DE5030" w:rsidRDefault="001D5A18" w:rsidP="00B37DB3">
      <w:pPr>
        <w:pStyle w:val="a5"/>
        <w:numPr>
          <w:ilvl w:val="3"/>
          <w:numId w:val="2"/>
        </w:numPr>
        <w:tabs>
          <w:tab w:val="left" w:pos="1225"/>
        </w:tabs>
        <w:ind w:left="219" w:right="116" w:firstLine="693"/>
        <w:rPr>
          <w:sz w:val="28"/>
          <w:szCs w:val="28"/>
        </w:rPr>
      </w:pPr>
      <w:r w:rsidRPr="00DE5030">
        <w:rPr>
          <w:sz w:val="28"/>
          <w:szCs w:val="28"/>
        </w:rPr>
        <w:t>основных направлений долговой политики муниципальн</w:t>
      </w:r>
      <w:r w:rsidR="00101ECE" w:rsidRPr="00DE5030">
        <w:rPr>
          <w:sz w:val="28"/>
          <w:szCs w:val="28"/>
        </w:rPr>
        <w:t xml:space="preserve">ого образования </w:t>
      </w:r>
      <w:r w:rsidR="00DF21FD">
        <w:rPr>
          <w:sz w:val="28"/>
          <w:szCs w:val="28"/>
        </w:rPr>
        <w:t>«</w:t>
      </w:r>
      <w:proofErr w:type="spellStart"/>
      <w:r w:rsidR="00DF21FD">
        <w:rPr>
          <w:sz w:val="28"/>
          <w:szCs w:val="28"/>
        </w:rPr>
        <w:t>Угранский</w:t>
      </w:r>
      <w:proofErr w:type="spellEnd"/>
      <w:r w:rsidR="00DF21FD">
        <w:rPr>
          <w:sz w:val="28"/>
          <w:szCs w:val="28"/>
        </w:rPr>
        <w:t xml:space="preserve"> му</w:t>
      </w:r>
      <w:r w:rsidR="00101ECE" w:rsidRPr="00DE5030">
        <w:rPr>
          <w:sz w:val="28"/>
          <w:szCs w:val="28"/>
        </w:rPr>
        <w:t>ниципальный округ</w:t>
      </w:r>
      <w:r w:rsidR="00DF21FD">
        <w:rPr>
          <w:sz w:val="28"/>
          <w:szCs w:val="28"/>
        </w:rPr>
        <w:t>»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Смоленской области планируемых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на соответствующий финансовый год;</w:t>
      </w:r>
    </w:p>
    <w:p w:rsidR="00424A60" w:rsidRPr="00DE5030" w:rsidRDefault="001D5A18" w:rsidP="00B37DB3">
      <w:pPr>
        <w:pStyle w:val="a5"/>
        <w:numPr>
          <w:ilvl w:val="3"/>
          <w:numId w:val="2"/>
        </w:numPr>
        <w:tabs>
          <w:tab w:val="left" w:pos="1075"/>
        </w:tabs>
        <w:ind w:left="1075" w:hanging="163"/>
        <w:rPr>
          <w:sz w:val="28"/>
          <w:szCs w:val="28"/>
        </w:rPr>
      </w:pPr>
      <w:r w:rsidRPr="00DE5030">
        <w:rPr>
          <w:spacing w:val="-6"/>
          <w:sz w:val="28"/>
          <w:szCs w:val="28"/>
        </w:rPr>
        <w:t>конъюнктуры</w:t>
      </w:r>
      <w:r w:rsidR="00101ECE" w:rsidRPr="00DE5030">
        <w:rPr>
          <w:spacing w:val="-6"/>
          <w:sz w:val="28"/>
          <w:szCs w:val="28"/>
        </w:rPr>
        <w:t xml:space="preserve"> </w:t>
      </w:r>
      <w:r w:rsidRPr="00DE5030">
        <w:rPr>
          <w:spacing w:val="-6"/>
          <w:sz w:val="28"/>
          <w:szCs w:val="28"/>
        </w:rPr>
        <w:t>рынка</w:t>
      </w:r>
      <w:r w:rsidR="00101ECE" w:rsidRPr="00DE5030">
        <w:rPr>
          <w:spacing w:val="-6"/>
          <w:sz w:val="28"/>
          <w:szCs w:val="28"/>
        </w:rPr>
        <w:t xml:space="preserve"> </w:t>
      </w:r>
      <w:r w:rsidRPr="00DE5030">
        <w:rPr>
          <w:spacing w:val="-6"/>
          <w:sz w:val="28"/>
          <w:szCs w:val="28"/>
        </w:rPr>
        <w:t>кредитования</w:t>
      </w:r>
      <w:r w:rsidR="00A967AF">
        <w:rPr>
          <w:spacing w:val="-6"/>
          <w:sz w:val="28"/>
          <w:szCs w:val="28"/>
        </w:rPr>
        <w:t>.</w:t>
      </w:r>
    </w:p>
    <w:p w:rsidR="00424A60" w:rsidRPr="00DE5030" w:rsidRDefault="001D5A18" w:rsidP="00B37DB3">
      <w:pPr>
        <w:pStyle w:val="a3"/>
        <w:spacing w:before="9"/>
        <w:ind w:left="217" w:right="131" w:firstLine="692"/>
        <w:rPr>
          <w:sz w:val="28"/>
          <w:szCs w:val="28"/>
        </w:rPr>
      </w:pPr>
      <w:r w:rsidRPr="00DE5030">
        <w:rPr>
          <w:sz w:val="28"/>
          <w:szCs w:val="28"/>
        </w:rPr>
        <w:t xml:space="preserve">При расчете объема поступлений кредитов от кредитных организаций в </w:t>
      </w:r>
      <w:r w:rsidRPr="00DE5030">
        <w:rPr>
          <w:spacing w:val="-4"/>
          <w:sz w:val="28"/>
          <w:szCs w:val="28"/>
        </w:rPr>
        <w:t>валюте</w:t>
      </w:r>
      <w:r w:rsidR="00101ECE" w:rsidRPr="00DE5030">
        <w:rPr>
          <w:spacing w:val="-4"/>
          <w:sz w:val="28"/>
          <w:szCs w:val="28"/>
        </w:rPr>
        <w:t xml:space="preserve"> </w:t>
      </w:r>
      <w:r w:rsidRPr="00DE5030">
        <w:rPr>
          <w:spacing w:val="-4"/>
          <w:sz w:val="28"/>
          <w:szCs w:val="28"/>
        </w:rPr>
        <w:t>Российской Федерации используется</w:t>
      </w:r>
      <w:r w:rsidR="00101ECE" w:rsidRPr="00DE5030">
        <w:rPr>
          <w:spacing w:val="-4"/>
          <w:sz w:val="28"/>
          <w:szCs w:val="28"/>
        </w:rPr>
        <w:t xml:space="preserve"> </w:t>
      </w:r>
      <w:r w:rsidRPr="00DE5030">
        <w:rPr>
          <w:spacing w:val="-4"/>
          <w:sz w:val="28"/>
          <w:szCs w:val="28"/>
        </w:rPr>
        <w:t>следующая</w:t>
      </w:r>
      <w:r w:rsidR="00101ECE" w:rsidRPr="00DE5030">
        <w:rPr>
          <w:spacing w:val="-4"/>
          <w:sz w:val="28"/>
          <w:szCs w:val="28"/>
        </w:rPr>
        <w:t xml:space="preserve"> </w:t>
      </w:r>
      <w:r w:rsidRPr="00DE5030">
        <w:rPr>
          <w:spacing w:val="-4"/>
          <w:sz w:val="28"/>
          <w:szCs w:val="28"/>
        </w:rPr>
        <w:t>формула:</w:t>
      </w:r>
    </w:p>
    <w:p w:rsidR="00424A60" w:rsidRPr="00DE5030" w:rsidRDefault="001D5A18" w:rsidP="00B37DB3">
      <w:pPr>
        <w:pStyle w:val="a3"/>
        <w:spacing w:before="308"/>
        <w:ind w:left="904"/>
        <w:rPr>
          <w:sz w:val="28"/>
          <w:szCs w:val="28"/>
        </w:rPr>
      </w:pPr>
      <w:proofErr w:type="spellStart"/>
      <w:r w:rsidRPr="00DE5030">
        <w:rPr>
          <w:w w:val="90"/>
          <w:sz w:val="28"/>
          <w:szCs w:val="28"/>
        </w:rPr>
        <w:t>Пкр=Д+Зп+Пкрвз</w:t>
      </w:r>
      <w:proofErr w:type="spellEnd"/>
      <w:r w:rsidRPr="00DE5030">
        <w:rPr>
          <w:w w:val="90"/>
          <w:sz w:val="28"/>
          <w:szCs w:val="28"/>
        </w:rPr>
        <w:t>—</w:t>
      </w:r>
      <w:proofErr w:type="spellStart"/>
      <w:r w:rsidRPr="00DE5030">
        <w:rPr>
          <w:w w:val="90"/>
          <w:sz w:val="28"/>
          <w:szCs w:val="28"/>
        </w:rPr>
        <w:t>Пбкр</w:t>
      </w:r>
      <w:proofErr w:type="spellEnd"/>
      <w:r w:rsidRPr="00DE5030">
        <w:rPr>
          <w:w w:val="90"/>
          <w:sz w:val="28"/>
          <w:szCs w:val="28"/>
        </w:rPr>
        <w:t>—ИО—</w:t>
      </w:r>
      <w:proofErr w:type="spellStart"/>
      <w:r w:rsidRPr="00DE5030">
        <w:rPr>
          <w:w w:val="90"/>
          <w:sz w:val="28"/>
          <w:szCs w:val="28"/>
        </w:rPr>
        <w:t>ИИ</w:t>
      </w:r>
      <w:proofErr w:type="gramStart"/>
      <w:r w:rsidRPr="00DE5030">
        <w:rPr>
          <w:w w:val="90"/>
          <w:sz w:val="28"/>
          <w:szCs w:val="28"/>
        </w:rPr>
        <w:t>,</w:t>
      </w:r>
      <w:r w:rsidRPr="00DE5030">
        <w:rPr>
          <w:spacing w:val="-4"/>
          <w:w w:val="90"/>
          <w:sz w:val="28"/>
          <w:szCs w:val="28"/>
        </w:rPr>
        <w:t>г</w:t>
      </w:r>
      <w:proofErr w:type="gramEnd"/>
      <w:r w:rsidRPr="00DE5030">
        <w:rPr>
          <w:spacing w:val="-4"/>
          <w:w w:val="90"/>
          <w:sz w:val="28"/>
          <w:szCs w:val="28"/>
        </w:rPr>
        <w:t>де</w:t>
      </w:r>
      <w:proofErr w:type="spellEnd"/>
      <w:r w:rsidRPr="00DE5030">
        <w:rPr>
          <w:spacing w:val="-4"/>
          <w:w w:val="90"/>
          <w:sz w:val="28"/>
          <w:szCs w:val="28"/>
        </w:rPr>
        <w:t>:</w:t>
      </w:r>
    </w:p>
    <w:p w:rsidR="00424A60" w:rsidRPr="00DE5030" w:rsidRDefault="001D5A18" w:rsidP="00B37DB3">
      <w:pPr>
        <w:pStyle w:val="a3"/>
        <w:tabs>
          <w:tab w:val="left" w:pos="8291"/>
        </w:tabs>
        <w:spacing w:before="328"/>
        <w:ind w:left="212" w:right="133" w:firstLine="692"/>
        <w:rPr>
          <w:sz w:val="28"/>
          <w:szCs w:val="28"/>
        </w:rPr>
      </w:pPr>
      <w:proofErr w:type="spellStart"/>
      <w:r w:rsidRPr="00DE5030">
        <w:rPr>
          <w:sz w:val="28"/>
          <w:szCs w:val="28"/>
        </w:rPr>
        <w:t>Пк</w:t>
      </w:r>
      <w:proofErr w:type="gramStart"/>
      <w:r w:rsidRPr="00DE5030">
        <w:rPr>
          <w:sz w:val="28"/>
          <w:szCs w:val="28"/>
        </w:rPr>
        <w:t>р</w:t>
      </w:r>
      <w:proofErr w:type="spellEnd"/>
      <w:r w:rsidRPr="00DE5030">
        <w:rPr>
          <w:sz w:val="28"/>
          <w:szCs w:val="28"/>
        </w:rPr>
        <w:t>-</w:t>
      </w:r>
      <w:proofErr w:type="gramEnd"/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поступление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кредитов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от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кредитных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организаций</w:t>
      </w:r>
      <w:r w:rsidRPr="00DE5030">
        <w:rPr>
          <w:sz w:val="28"/>
          <w:szCs w:val="28"/>
        </w:rPr>
        <w:tab/>
      </w:r>
      <w:r w:rsidR="00101ECE" w:rsidRPr="00DE5030">
        <w:rPr>
          <w:spacing w:val="-2"/>
          <w:sz w:val="28"/>
          <w:szCs w:val="28"/>
        </w:rPr>
        <w:t>по действующи</w:t>
      </w:r>
      <w:r w:rsidRPr="00DE5030">
        <w:rPr>
          <w:spacing w:val="-2"/>
          <w:sz w:val="28"/>
          <w:szCs w:val="28"/>
        </w:rPr>
        <w:t xml:space="preserve">м </w:t>
      </w:r>
      <w:r w:rsidRPr="00DE5030">
        <w:rPr>
          <w:spacing w:val="-4"/>
          <w:sz w:val="28"/>
          <w:szCs w:val="28"/>
        </w:rPr>
        <w:t>и/или</w:t>
      </w:r>
      <w:r w:rsidR="00101ECE" w:rsidRPr="00DE5030">
        <w:rPr>
          <w:spacing w:val="-4"/>
          <w:sz w:val="28"/>
          <w:szCs w:val="28"/>
        </w:rPr>
        <w:t xml:space="preserve"> </w:t>
      </w:r>
      <w:r w:rsidRPr="00DE5030">
        <w:rPr>
          <w:spacing w:val="-4"/>
          <w:sz w:val="28"/>
          <w:szCs w:val="28"/>
        </w:rPr>
        <w:t>планируемым к</w:t>
      </w:r>
      <w:r w:rsidR="00101ECE" w:rsidRPr="00DE5030">
        <w:rPr>
          <w:spacing w:val="-4"/>
          <w:sz w:val="28"/>
          <w:szCs w:val="28"/>
        </w:rPr>
        <w:t xml:space="preserve"> </w:t>
      </w:r>
      <w:r w:rsidRPr="00DE5030">
        <w:rPr>
          <w:spacing w:val="-4"/>
          <w:sz w:val="28"/>
          <w:szCs w:val="28"/>
        </w:rPr>
        <w:t>заключению договорам в</w:t>
      </w:r>
      <w:r w:rsidR="00101ECE" w:rsidRPr="00DE5030">
        <w:rPr>
          <w:spacing w:val="-4"/>
          <w:sz w:val="28"/>
          <w:szCs w:val="28"/>
        </w:rPr>
        <w:t xml:space="preserve"> </w:t>
      </w:r>
      <w:r w:rsidRPr="00DE5030">
        <w:rPr>
          <w:spacing w:val="-4"/>
          <w:sz w:val="28"/>
          <w:szCs w:val="28"/>
        </w:rPr>
        <w:t>соответствующем</w:t>
      </w:r>
      <w:r w:rsidR="00101ECE" w:rsidRPr="00DE5030">
        <w:rPr>
          <w:spacing w:val="-4"/>
          <w:sz w:val="28"/>
          <w:szCs w:val="28"/>
        </w:rPr>
        <w:t xml:space="preserve"> </w:t>
      </w:r>
      <w:r w:rsidRPr="00DE5030">
        <w:rPr>
          <w:spacing w:val="-4"/>
          <w:sz w:val="28"/>
          <w:szCs w:val="28"/>
        </w:rPr>
        <w:t>финансовом</w:t>
      </w:r>
      <w:r w:rsidR="00101ECE" w:rsidRPr="00DE5030">
        <w:rPr>
          <w:spacing w:val="-4"/>
          <w:sz w:val="28"/>
          <w:szCs w:val="28"/>
        </w:rPr>
        <w:t xml:space="preserve"> </w:t>
      </w:r>
      <w:r w:rsidRPr="00DE5030">
        <w:rPr>
          <w:spacing w:val="-4"/>
          <w:sz w:val="28"/>
          <w:szCs w:val="28"/>
        </w:rPr>
        <w:t>году;</w:t>
      </w:r>
    </w:p>
    <w:p w:rsidR="00424A60" w:rsidRPr="00DE5030" w:rsidRDefault="001D5A18" w:rsidP="00B37DB3">
      <w:pPr>
        <w:pStyle w:val="a3"/>
        <w:spacing w:before="12"/>
        <w:ind w:left="209" w:right="133" w:firstLine="702"/>
        <w:rPr>
          <w:sz w:val="28"/>
          <w:szCs w:val="28"/>
        </w:rPr>
      </w:pPr>
      <w:r w:rsidRPr="00DE5030">
        <w:rPr>
          <w:sz w:val="28"/>
          <w:szCs w:val="28"/>
        </w:rPr>
        <w:t>Д</w:t>
      </w:r>
      <w:r w:rsidRPr="00DE5030">
        <w:rPr>
          <w:w w:val="90"/>
          <w:sz w:val="28"/>
          <w:szCs w:val="28"/>
        </w:rPr>
        <w:t>—</w:t>
      </w:r>
      <w:r w:rsidRPr="00DE5030">
        <w:rPr>
          <w:sz w:val="28"/>
          <w:szCs w:val="28"/>
        </w:rPr>
        <w:t>прогнозируемый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объем дефицита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бюджета на соответствующий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финансовый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год;</w:t>
      </w:r>
    </w:p>
    <w:p w:rsidR="00424A60" w:rsidRPr="00DE5030" w:rsidRDefault="001D5A18" w:rsidP="00B37DB3">
      <w:pPr>
        <w:pStyle w:val="a3"/>
        <w:spacing w:before="11"/>
        <w:ind w:left="209" w:right="130" w:firstLine="700"/>
        <w:rPr>
          <w:sz w:val="28"/>
          <w:szCs w:val="28"/>
        </w:rPr>
      </w:pPr>
      <w:proofErr w:type="spellStart"/>
      <w:r w:rsidRPr="00DE5030">
        <w:rPr>
          <w:sz w:val="28"/>
          <w:szCs w:val="28"/>
        </w:rPr>
        <w:t>Зп</w:t>
      </w:r>
      <w:proofErr w:type="spellEnd"/>
      <w:r w:rsidRPr="00DE5030">
        <w:rPr>
          <w:sz w:val="28"/>
          <w:szCs w:val="28"/>
        </w:rPr>
        <w:t xml:space="preserve">— </w:t>
      </w:r>
      <w:proofErr w:type="gramStart"/>
      <w:r w:rsidRPr="00DE5030">
        <w:rPr>
          <w:sz w:val="28"/>
          <w:szCs w:val="28"/>
        </w:rPr>
        <w:t>об</w:t>
      </w:r>
      <w:proofErr w:type="gramEnd"/>
      <w:r w:rsidRPr="00DE5030">
        <w:rPr>
          <w:sz w:val="28"/>
          <w:szCs w:val="28"/>
        </w:rPr>
        <w:t>ъем муниципальных заимствований, подлежащих погашению в соответствующем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финансовом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году;</w:t>
      </w:r>
    </w:p>
    <w:p w:rsidR="00424A60" w:rsidRPr="00DE5030" w:rsidRDefault="001D5A18" w:rsidP="00B37DB3">
      <w:pPr>
        <w:pStyle w:val="a3"/>
        <w:spacing w:before="11"/>
        <w:ind w:left="204" w:right="163" w:firstLine="695"/>
        <w:rPr>
          <w:sz w:val="28"/>
          <w:szCs w:val="28"/>
        </w:rPr>
      </w:pPr>
      <w:proofErr w:type="spellStart"/>
      <w:r w:rsidRPr="00DE5030">
        <w:rPr>
          <w:sz w:val="28"/>
          <w:szCs w:val="28"/>
        </w:rPr>
        <w:t>Пкрвз</w:t>
      </w:r>
      <w:proofErr w:type="spellEnd"/>
      <w:r w:rsidRPr="00DE5030">
        <w:rPr>
          <w:sz w:val="28"/>
          <w:szCs w:val="28"/>
        </w:rPr>
        <w:t xml:space="preserve"> </w:t>
      </w:r>
      <w:proofErr w:type="gramStart"/>
      <w:r w:rsidRPr="00DE5030">
        <w:rPr>
          <w:w w:val="90"/>
          <w:sz w:val="28"/>
          <w:szCs w:val="28"/>
        </w:rPr>
        <w:t>—</w:t>
      </w:r>
      <w:r w:rsidRPr="00DE5030">
        <w:rPr>
          <w:sz w:val="28"/>
          <w:szCs w:val="28"/>
        </w:rPr>
        <w:t>п</w:t>
      </w:r>
      <w:proofErr w:type="gramEnd"/>
      <w:r w:rsidRPr="00DE5030">
        <w:rPr>
          <w:sz w:val="28"/>
          <w:szCs w:val="28"/>
        </w:rPr>
        <w:t xml:space="preserve">рогнозируемый объем поступления кредитов от кредитных </w:t>
      </w:r>
      <w:r w:rsidRPr="00DE5030">
        <w:rPr>
          <w:spacing w:val="-2"/>
          <w:sz w:val="28"/>
          <w:szCs w:val="28"/>
        </w:rPr>
        <w:t>организаций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по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действующим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возобновляемым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кредитным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линиям;</w:t>
      </w:r>
    </w:p>
    <w:p w:rsidR="00424A60" w:rsidRPr="00DE5030" w:rsidRDefault="00101ECE" w:rsidP="00B37DB3">
      <w:pPr>
        <w:pStyle w:val="a3"/>
        <w:spacing w:before="9"/>
        <w:ind w:left="203" w:right="135" w:firstLine="696"/>
        <w:rPr>
          <w:sz w:val="28"/>
          <w:szCs w:val="28"/>
        </w:rPr>
      </w:pPr>
      <w:proofErr w:type="spellStart"/>
      <w:r w:rsidRPr="00DE5030">
        <w:rPr>
          <w:sz w:val="28"/>
          <w:szCs w:val="28"/>
        </w:rPr>
        <w:t>Пбкр</w:t>
      </w:r>
      <w:proofErr w:type="spellEnd"/>
      <w:r w:rsidRPr="00DE5030">
        <w:rPr>
          <w:sz w:val="28"/>
          <w:szCs w:val="28"/>
        </w:rPr>
        <w:t>—о</w:t>
      </w:r>
      <w:r w:rsidR="001D5A18" w:rsidRPr="00DE5030">
        <w:rPr>
          <w:sz w:val="28"/>
          <w:szCs w:val="28"/>
        </w:rPr>
        <w:t>бъем получения бюджетных кредитов из областного бюджета в соответствующем финансовом году (при условии распределения бюджетных кредитов</w:t>
      </w:r>
      <w:r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на</w:t>
      </w:r>
      <w:r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областном</w:t>
      </w:r>
      <w:r w:rsidRPr="00DE5030">
        <w:rPr>
          <w:sz w:val="28"/>
          <w:szCs w:val="28"/>
        </w:rPr>
        <w:t xml:space="preserve"> </w:t>
      </w:r>
      <w:r w:rsidR="001D5A18" w:rsidRPr="00DE5030">
        <w:rPr>
          <w:sz w:val="28"/>
          <w:szCs w:val="28"/>
        </w:rPr>
        <w:t>уровне);</w:t>
      </w:r>
    </w:p>
    <w:p w:rsidR="00424A60" w:rsidRPr="00DE5030" w:rsidRDefault="001D5A18" w:rsidP="00B37DB3">
      <w:pPr>
        <w:pStyle w:val="a3"/>
        <w:spacing w:before="12"/>
        <w:ind w:left="193" w:right="160" w:firstLine="696"/>
        <w:rPr>
          <w:sz w:val="28"/>
          <w:szCs w:val="28"/>
        </w:rPr>
      </w:pPr>
      <w:r w:rsidRPr="00DE5030">
        <w:rPr>
          <w:sz w:val="28"/>
          <w:szCs w:val="28"/>
        </w:rPr>
        <w:t xml:space="preserve">ИО </w:t>
      </w:r>
      <w:proofErr w:type="gramStart"/>
      <w:r w:rsidRPr="00DE5030">
        <w:rPr>
          <w:w w:val="90"/>
          <w:sz w:val="28"/>
          <w:szCs w:val="28"/>
        </w:rPr>
        <w:t>—</w:t>
      </w:r>
      <w:r w:rsidRPr="00DE5030">
        <w:rPr>
          <w:sz w:val="28"/>
          <w:szCs w:val="28"/>
        </w:rPr>
        <w:t>и</w:t>
      </w:r>
      <w:proofErr w:type="gramEnd"/>
      <w:r w:rsidRPr="00DE5030">
        <w:rPr>
          <w:sz w:val="28"/>
          <w:szCs w:val="28"/>
        </w:rPr>
        <w:t>зменение остатков средств на счетах по учету средств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 xml:space="preserve">бюджета </w:t>
      </w:r>
      <w:r w:rsidRPr="00DE5030">
        <w:rPr>
          <w:spacing w:val="-2"/>
          <w:sz w:val="28"/>
          <w:szCs w:val="28"/>
        </w:rPr>
        <w:t>в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соответствующем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финансовом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году;</w:t>
      </w:r>
    </w:p>
    <w:p w:rsidR="00DF21FD" w:rsidRDefault="001D5A18" w:rsidP="00DF21FD">
      <w:pPr>
        <w:pStyle w:val="a3"/>
        <w:spacing w:before="2"/>
        <w:ind w:left="203" w:right="152" w:firstLine="691"/>
        <w:rPr>
          <w:spacing w:val="-2"/>
          <w:sz w:val="28"/>
          <w:szCs w:val="28"/>
        </w:rPr>
      </w:pPr>
      <w:r w:rsidRPr="00DE5030">
        <w:rPr>
          <w:sz w:val="28"/>
          <w:szCs w:val="28"/>
        </w:rPr>
        <w:t xml:space="preserve">ИИ </w:t>
      </w:r>
      <w:proofErr w:type="gramStart"/>
      <w:r w:rsidRPr="00DE5030">
        <w:rPr>
          <w:w w:val="90"/>
          <w:sz w:val="28"/>
          <w:szCs w:val="28"/>
        </w:rPr>
        <w:t>—</w:t>
      </w:r>
      <w:r w:rsidRPr="00DE5030">
        <w:rPr>
          <w:sz w:val="28"/>
          <w:szCs w:val="28"/>
        </w:rPr>
        <w:t>о</w:t>
      </w:r>
      <w:proofErr w:type="gramEnd"/>
      <w:r w:rsidRPr="00DE5030">
        <w:rPr>
          <w:sz w:val="28"/>
          <w:szCs w:val="28"/>
        </w:rPr>
        <w:t xml:space="preserve">бъем поступлений по иным источникам финансирования дефицита </w:t>
      </w:r>
      <w:r w:rsidRPr="00DE5030">
        <w:rPr>
          <w:spacing w:val="-2"/>
          <w:sz w:val="28"/>
          <w:szCs w:val="28"/>
        </w:rPr>
        <w:t>бюджета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в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соответствующем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финансовом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году.</w:t>
      </w:r>
    </w:p>
    <w:p w:rsidR="00424A60" w:rsidRPr="00DF21FD" w:rsidRDefault="008079CD" w:rsidP="00DF21FD">
      <w:pPr>
        <w:pStyle w:val="a3"/>
        <w:spacing w:before="2"/>
        <w:ind w:left="203" w:right="152" w:firstLine="691"/>
        <w:rPr>
          <w:sz w:val="28"/>
          <w:szCs w:val="28"/>
        </w:rPr>
        <w:sectPr w:rsidR="00424A60" w:rsidRPr="00DF21FD" w:rsidSect="00DF4927">
          <w:pgSz w:w="11910" w:h="16840"/>
          <w:pgMar w:top="658" w:right="340" w:bottom="142" w:left="1134" w:header="720" w:footer="720" w:gutter="0"/>
          <w:cols w:space="720"/>
        </w:sectPr>
      </w:pPr>
      <w:r w:rsidRPr="00DF21FD">
        <w:rPr>
          <w:sz w:val="28"/>
          <w:szCs w:val="28"/>
        </w:rPr>
        <w:t xml:space="preserve">3.2. </w:t>
      </w:r>
      <w:r w:rsidR="001D5A18" w:rsidRPr="00DF21FD">
        <w:rPr>
          <w:sz w:val="28"/>
          <w:szCs w:val="28"/>
        </w:rPr>
        <w:t>Расчет</w:t>
      </w:r>
      <w:r w:rsidR="00101ECE" w:rsidRPr="00DF21FD">
        <w:rPr>
          <w:sz w:val="28"/>
          <w:szCs w:val="28"/>
        </w:rPr>
        <w:t xml:space="preserve"> </w:t>
      </w:r>
      <w:r w:rsidR="00A967AF" w:rsidRPr="00DF21FD">
        <w:rPr>
          <w:sz w:val="28"/>
          <w:szCs w:val="28"/>
        </w:rPr>
        <w:t>объема привлечения</w:t>
      </w:r>
      <w:r w:rsidR="001D5A18" w:rsidRPr="00DF21FD">
        <w:rPr>
          <w:sz w:val="28"/>
          <w:szCs w:val="28"/>
        </w:rPr>
        <w:t xml:space="preserve"> </w:t>
      </w:r>
      <w:r w:rsidR="00A967AF" w:rsidRPr="00DF21FD">
        <w:rPr>
          <w:sz w:val="28"/>
          <w:szCs w:val="28"/>
        </w:rPr>
        <w:t>кредитов из</w:t>
      </w:r>
      <w:r w:rsidR="00101ECE" w:rsidRPr="00DF21FD">
        <w:rPr>
          <w:sz w:val="28"/>
          <w:szCs w:val="28"/>
        </w:rPr>
        <w:t xml:space="preserve"> </w:t>
      </w:r>
      <w:r w:rsidR="001D5A18" w:rsidRPr="00DF21FD">
        <w:rPr>
          <w:sz w:val="28"/>
          <w:szCs w:val="28"/>
        </w:rPr>
        <w:t>других</w:t>
      </w:r>
      <w:r w:rsidR="00101ECE" w:rsidRPr="00DF21FD">
        <w:rPr>
          <w:sz w:val="28"/>
          <w:szCs w:val="28"/>
        </w:rPr>
        <w:t xml:space="preserve"> </w:t>
      </w:r>
      <w:r w:rsidR="001D5A18" w:rsidRPr="00DF21FD">
        <w:rPr>
          <w:sz w:val="28"/>
          <w:szCs w:val="28"/>
        </w:rPr>
        <w:t>бюджетов</w:t>
      </w:r>
      <w:r w:rsidRPr="00DF21FD">
        <w:rPr>
          <w:sz w:val="28"/>
          <w:szCs w:val="28"/>
        </w:rPr>
        <w:t xml:space="preserve"> </w:t>
      </w:r>
      <w:proofErr w:type="gramStart"/>
      <w:r w:rsidR="001D5A18" w:rsidRPr="00DF21FD">
        <w:rPr>
          <w:sz w:val="28"/>
          <w:szCs w:val="28"/>
        </w:rPr>
        <w:t>бюджетной</w:t>
      </w:r>
      <w:proofErr w:type="gramEnd"/>
      <w:r w:rsidR="00101ECE" w:rsidRPr="00DF21FD">
        <w:rPr>
          <w:sz w:val="28"/>
          <w:szCs w:val="28"/>
        </w:rPr>
        <w:t xml:space="preserve"> </w:t>
      </w:r>
      <w:r w:rsidR="001D5A18" w:rsidRPr="00DF21FD">
        <w:rPr>
          <w:sz w:val="28"/>
          <w:szCs w:val="28"/>
        </w:rPr>
        <w:t>системы</w:t>
      </w:r>
      <w:r w:rsidR="00101ECE" w:rsidRPr="00DF21FD">
        <w:rPr>
          <w:sz w:val="28"/>
          <w:szCs w:val="28"/>
        </w:rPr>
        <w:t xml:space="preserve"> </w:t>
      </w:r>
      <w:r w:rsidR="001D5A18" w:rsidRPr="00DF21FD">
        <w:rPr>
          <w:sz w:val="28"/>
          <w:szCs w:val="28"/>
        </w:rPr>
        <w:t>Российской</w:t>
      </w:r>
      <w:r w:rsidR="00101ECE" w:rsidRPr="00DF21FD">
        <w:rPr>
          <w:sz w:val="28"/>
          <w:szCs w:val="28"/>
        </w:rPr>
        <w:t xml:space="preserve"> </w:t>
      </w:r>
      <w:r w:rsidR="001D5A18" w:rsidRPr="00DF21FD">
        <w:rPr>
          <w:sz w:val="28"/>
          <w:szCs w:val="28"/>
        </w:rPr>
        <w:t>Федерации</w:t>
      </w:r>
      <w:r w:rsidR="00101ECE" w:rsidRPr="00DF21FD">
        <w:rPr>
          <w:sz w:val="28"/>
          <w:szCs w:val="28"/>
        </w:rPr>
        <w:t xml:space="preserve"> </w:t>
      </w:r>
      <w:r w:rsidR="001D5A18" w:rsidRPr="00DF21FD">
        <w:rPr>
          <w:sz w:val="28"/>
          <w:szCs w:val="28"/>
        </w:rPr>
        <w:t>осуществляется</w:t>
      </w:r>
      <w:r w:rsidR="00101ECE" w:rsidRPr="00DF21FD">
        <w:rPr>
          <w:sz w:val="28"/>
          <w:szCs w:val="28"/>
        </w:rPr>
        <w:t xml:space="preserve"> </w:t>
      </w:r>
      <w:r w:rsidR="001D5A18" w:rsidRPr="00DF21FD">
        <w:rPr>
          <w:sz w:val="28"/>
          <w:szCs w:val="28"/>
        </w:rPr>
        <w:t xml:space="preserve">с </w:t>
      </w:r>
      <w:r w:rsidR="001D5A18" w:rsidRPr="00DF21FD">
        <w:rPr>
          <w:spacing w:val="-2"/>
          <w:sz w:val="28"/>
          <w:szCs w:val="28"/>
        </w:rPr>
        <w:t>учетом</w:t>
      </w:r>
      <w:r w:rsidR="00DF4927" w:rsidRPr="00DF21FD">
        <w:rPr>
          <w:spacing w:val="-2"/>
          <w:sz w:val="28"/>
          <w:szCs w:val="28"/>
        </w:rPr>
        <w:t>:</w:t>
      </w:r>
    </w:p>
    <w:p w:rsidR="00424A60" w:rsidRPr="00DF4927" w:rsidRDefault="00DF4927" w:rsidP="00E85236">
      <w:pPr>
        <w:tabs>
          <w:tab w:val="left" w:pos="142"/>
        </w:tabs>
        <w:spacing w:before="154"/>
        <w:ind w:left="142" w:right="15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1D5A18" w:rsidRPr="00DF4927">
        <w:rPr>
          <w:sz w:val="28"/>
          <w:szCs w:val="28"/>
        </w:rPr>
        <w:t>объема дефицита</w:t>
      </w:r>
      <w:r w:rsidR="00101ECE" w:rsidRPr="00DF4927">
        <w:rPr>
          <w:sz w:val="28"/>
          <w:szCs w:val="28"/>
        </w:rPr>
        <w:t xml:space="preserve"> </w:t>
      </w:r>
      <w:r w:rsidR="001D5A18" w:rsidRPr="00DF4927">
        <w:rPr>
          <w:sz w:val="28"/>
          <w:szCs w:val="28"/>
        </w:rPr>
        <w:t xml:space="preserve">бюджета в соответствующем </w:t>
      </w:r>
      <w:r w:rsidR="001D5A18" w:rsidRPr="00DF4927">
        <w:rPr>
          <w:spacing w:val="-4"/>
          <w:sz w:val="28"/>
          <w:szCs w:val="28"/>
        </w:rPr>
        <w:t>финансовом году</w:t>
      </w:r>
      <w:r w:rsidR="00101ECE" w:rsidRPr="00DF4927">
        <w:rPr>
          <w:spacing w:val="-4"/>
          <w:sz w:val="28"/>
          <w:szCs w:val="28"/>
        </w:rPr>
        <w:t xml:space="preserve"> </w:t>
      </w:r>
      <w:r w:rsidR="001D5A18" w:rsidRPr="00DF4927">
        <w:rPr>
          <w:spacing w:val="-4"/>
          <w:sz w:val="28"/>
          <w:szCs w:val="28"/>
        </w:rPr>
        <w:t>и/или</w:t>
      </w:r>
      <w:r w:rsidR="00101ECE" w:rsidRPr="00DF4927">
        <w:rPr>
          <w:spacing w:val="-4"/>
          <w:sz w:val="28"/>
          <w:szCs w:val="28"/>
        </w:rPr>
        <w:t xml:space="preserve"> </w:t>
      </w:r>
      <w:r w:rsidR="001D5A18" w:rsidRPr="00DF4927">
        <w:rPr>
          <w:spacing w:val="-4"/>
          <w:sz w:val="28"/>
          <w:szCs w:val="28"/>
        </w:rPr>
        <w:t>объема</w:t>
      </w:r>
      <w:r w:rsidR="00101ECE" w:rsidRPr="00DF4927">
        <w:rPr>
          <w:spacing w:val="-4"/>
          <w:sz w:val="28"/>
          <w:szCs w:val="28"/>
        </w:rPr>
        <w:t xml:space="preserve"> </w:t>
      </w:r>
      <w:r w:rsidR="001D5A18" w:rsidRPr="00DF4927">
        <w:rPr>
          <w:spacing w:val="-4"/>
          <w:sz w:val="28"/>
          <w:szCs w:val="28"/>
        </w:rPr>
        <w:t>муниципальных заимствований на</w:t>
      </w:r>
      <w:r w:rsidR="00101ECE" w:rsidRPr="00DF4927">
        <w:rPr>
          <w:spacing w:val="-4"/>
          <w:sz w:val="28"/>
          <w:szCs w:val="28"/>
        </w:rPr>
        <w:t xml:space="preserve"> </w:t>
      </w:r>
      <w:r w:rsidR="001D5A18" w:rsidRPr="00DF4927">
        <w:rPr>
          <w:spacing w:val="-4"/>
          <w:sz w:val="28"/>
          <w:szCs w:val="28"/>
        </w:rPr>
        <w:t xml:space="preserve">соответствующий </w:t>
      </w:r>
      <w:r w:rsidR="001D5A18" w:rsidRPr="00DF4927">
        <w:rPr>
          <w:sz w:val="28"/>
          <w:szCs w:val="28"/>
        </w:rPr>
        <w:t>финансовый год, подлежащих погашению, если источником погашения являются бюджетные кредиты из областного бюджета (при условии их распределения на областном уровне);</w:t>
      </w:r>
    </w:p>
    <w:p w:rsidR="00424A60" w:rsidRPr="00DE5030" w:rsidRDefault="001D5A18" w:rsidP="00B37DB3">
      <w:pPr>
        <w:pStyle w:val="a5"/>
        <w:numPr>
          <w:ilvl w:val="3"/>
          <w:numId w:val="2"/>
        </w:numPr>
        <w:tabs>
          <w:tab w:val="left" w:pos="1034"/>
        </w:tabs>
        <w:spacing w:before="11"/>
        <w:ind w:left="174" w:right="185" w:firstLine="699"/>
        <w:rPr>
          <w:sz w:val="28"/>
          <w:szCs w:val="28"/>
        </w:rPr>
      </w:pPr>
      <w:r w:rsidRPr="00DE5030">
        <w:rPr>
          <w:sz w:val="28"/>
          <w:szCs w:val="28"/>
        </w:rPr>
        <w:t>действующих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соглашений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о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получении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бюджетных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кредитов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из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 xml:space="preserve">областного бюджета и/или планируемых к заключению (при условии распределения </w:t>
      </w:r>
      <w:r w:rsidRPr="00DE5030">
        <w:rPr>
          <w:spacing w:val="-4"/>
          <w:sz w:val="28"/>
          <w:szCs w:val="28"/>
        </w:rPr>
        <w:t>бюджетных</w:t>
      </w:r>
      <w:r w:rsidR="008079CD" w:rsidRPr="00DE5030">
        <w:rPr>
          <w:spacing w:val="-4"/>
          <w:sz w:val="28"/>
          <w:szCs w:val="28"/>
        </w:rPr>
        <w:t xml:space="preserve"> </w:t>
      </w:r>
      <w:r w:rsidRPr="00DE5030">
        <w:rPr>
          <w:spacing w:val="-4"/>
          <w:sz w:val="28"/>
          <w:szCs w:val="28"/>
        </w:rPr>
        <w:t>кредитов</w:t>
      </w:r>
      <w:r w:rsidR="008079CD" w:rsidRPr="00DE5030">
        <w:rPr>
          <w:spacing w:val="-4"/>
          <w:sz w:val="28"/>
          <w:szCs w:val="28"/>
        </w:rPr>
        <w:t xml:space="preserve"> </w:t>
      </w:r>
      <w:r w:rsidRPr="00DE5030">
        <w:rPr>
          <w:spacing w:val="-4"/>
          <w:sz w:val="28"/>
          <w:szCs w:val="28"/>
        </w:rPr>
        <w:t>на</w:t>
      </w:r>
      <w:r w:rsidR="008079CD" w:rsidRPr="00DE5030">
        <w:rPr>
          <w:spacing w:val="-4"/>
          <w:sz w:val="28"/>
          <w:szCs w:val="28"/>
        </w:rPr>
        <w:t xml:space="preserve"> </w:t>
      </w:r>
      <w:r w:rsidR="00A967AF">
        <w:rPr>
          <w:spacing w:val="-4"/>
          <w:sz w:val="28"/>
          <w:szCs w:val="28"/>
        </w:rPr>
        <w:t xml:space="preserve">областном </w:t>
      </w:r>
      <w:r w:rsidRPr="00DE5030">
        <w:rPr>
          <w:spacing w:val="-4"/>
          <w:sz w:val="28"/>
          <w:szCs w:val="28"/>
        </w:rPr>
        <w:t>уровне)</w:t>
      </w:r>
      <w:r w:rsidR="008079CD" w:rsidRPr="00DE5030">
        <w:rPr>
          <w:spacing w:val="-4"/>
          <w:sz w:val="28"/>
          <w:szCs w:val="28"/>
        </w:rPr>
        <w:t xml:space="preserve"> </w:t>
      </w:r>
      <w:r w:rsidRPr="00DE5030">
        <w:rPr>
          <w:spacing w:val="-4"/>
          <w:sz w:val="28"/>
          <w:szCs w:val="28"/>
        </w:rPr>
        <w:t>в</w:t>
      </w:r>
      <w:r w:rsidR="008079CD" w:rsidRPr="00DE5030">
        <w:rPr>
          <w:spacing w:val="-4"/>
          <w:sz w:val="28"/>
          <w:szCs w:val="28"/>
        </w:rPr>
        <w:t xml:space="preserve"> </w:t>
      </w:r>
      <w:r w:rsidRPr="00DE5030">
        <w:rPr>
          <w:spacing w:val="-4"/>
          <w:sz w:val="28"/>
          <w:szCs w:val="28"/>
        </w:rPr>
        <w:t>соответствующем</w:t>
      </w:r>
      <w:r w:rsidR="008079CD" w:rsidRPr="00DE5030">
        <w:rPr>
          <w:spacing w:val="-4"/>
          <w:sz w:val="28"/>
          <w:szCs w:val="28"/>
        </w:rPr>
        <w:t xml:space="preserve"> </w:t>
      </w:r>
      <w:r w:rsidRPr="00DE5030">
        <w:rPr>
          <w:spacing w:val="-4"/>
          <w:sz w:val="28"/>
          <w:szCs w:val="28"/>
        </w:rPr>
        <w:t>финансовом</w:t>
      </w:r>
      <w:r w:rsidR="008079CD" w:rsidRPr="00DE5030">
        <w:rPr>
          <w:spacing w:val="-4"/>
          <w:sz w:val="28"/>
          <w:szCs w:val="28"/>
        </w:rPr>
        <w:t xml:space="preserve"> </w:t>
      </w:r>
      <w:r w:rsidRPr="00DE5030">
        <w:rPr>
          <w:spacing w:val="-4"/>
          <w:sz w:val="28"/>
          <w:szCs w:val="28"/>
        </w:rPr>
        <w:t>году;</w:t>
      </w:r>
    </w:p>
    <w:p w:rsidR="00424A60" w:rsidRPr="00DE5030" w:rsidRDefault="001D5A18" w:rsidP="00B37DB3">
      <w:pPr>
        <w:pStyle w:val="a5"/>
        <w:numPr>
          <w:ilvl w:val="3"/>
          <w:numId w:val="2"/>
        </w:numPr>
        <w:tabs>
          <w:tab w:val="left" w:pos="1036"/>
        </w:tabs>
        <w:spacing w:before="2"/>
        <w:ind w:left="173" w:right="167" w:firstLine="700"/>
        <w:rPr>
          <w:sz w:val="28"/>
          <w:szCs w:val="28"/>
        </w:rPr>
      </w:pPr>
      <w:r w:rsidRPr="00DE5030">
        <w:rPr>
          <w:sz w:val="28"/>
          <w:szCs w:val="28"/>
        </w:rPr>
        <w:t xml:space="preserve">порядка заключения договора о предоставлении бюджетного кредита на </w:t>
      </w:r>
      <w:r w:rsidRPr="00DE5030">
        <w:rPr>
          <w:spacing w:val="-2"/>
          <w:sz w:val="28"/>
          <w:szCs w:val="28"/>
        </w:rPr>
        <w:t>пополнение</w:t>
      </w:r>
      <w:r w:rsidR="008079CD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остатков</w:t>
      </w:r>
      <w:r w:rsidR="008079CD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средств</w:t>
      </w:r>
      <w:r w:rsidR="008079CD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на</w:t>
      </w:r>
      <w:r w:rsidR="008079CD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счетах</w:t>
      </w:r>
      <w:r w:rsidR="008079CD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бюджетов</w:t>
      </w:r>
      <w:r w:rsidR="008079CD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суб</w:t>
      </w:r>
      <w:r w:rsidR="00101ECE" w:rsidRPr="00DE5030">
        <w:rPr>
          <w:spacing w:val="-2"/>
          <w:sz w:val="28"/>
          <w:szCs w:val="28"/>
        </w:rPr>
        <w:t>ъектов</w:t>
      </w:r>
      <w:r w:rsidR="008079CD" w:rsidRPr="00DE5030">
        <w:rPr>
          <w:spacing w:val="-2"/>
          <w:sz w:val="28"/>
          <w:szCs w:val="28"/>
        </w:rPr>
        <w:t xml:space="preserve"> </w:t>
      </w:r>
      <w:r w:rsidR="00101ECE" w:rsidRPr="00DE5030">
        <w:rPr>
          <w:spacing w:val="-2"/>
          <w:sz w:val="28"/>
          <w:szCs w:val="28"/>
        </w:rPr>
        <w:t>Российской</w:t>
      </w:r>
      <w:r w:rsidR="008079CD" w:rsidRPr="00DE5030">
        <w:rPr>
          <w:spacing w:val="-2"/>
          <w:sz w:val="28"/>
          <w:szCs w:val="28"/>
        </w:rPr>
        <w:t xml:space="preserve"> </w:t>
      </w:r>
      <w:r w:rsidR="00101ECE" w:rsidRPr="00DE5030">
        <w:rPr>
          <w:spacing w:val="-2"/>
          <w:sz w:val="28"/>
          <w:szCs w:val="28"/>
        </w:rPr>
        <w:t>Федерации (местн</w:t>
      </w:r>
      <w:r w:rsidRPr="00DE5030">
        <w:rPr>
          <w:spacing w:val="-2"/>
          <w:sz w:val="28"/>
          <w:szCs w:val="28"/>
        </w:rPr>
        <w:t>ых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бюджетов),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утвержденным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приказом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Министерства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>финансов</w:t>
      </w:r>
      <w:r w:rsidR="00101ECE" w:rsidRPr="00DE5030">
        <w:rPr>
          <w:spacing w:val="-2"/>
          <w:sz w:val="28"/>
          <w:szCs w:val="28"/>
        </w:rPr>
        <w:t xml:space="preserve"> </w:t>
      </w:r>
      <w:r w:rsidRPr="00DE5030">
        <w:rPr>
          <w:spacing w:val="-2"/>
          <w:sz w:val="28"/>
          <w:szCs w:val="28"/>
        </w:rPr>
        <w:t xml:space="preserve">Российской </w:t>
      </w:r>
      <w:r w:rsidRPr="00DE5030">
        <w:rPr>
          <w:sz w:val="28"/>
          <w:szCs w:val="28"/>
        </w:rPr>
        <w:t>Федерации</w:t>
      </w:r>
      <w:r w:rsidR="00101ECE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от</w:t>
      </w:r>
      <w:r w:rsidR="00101ECE" w:rsidRPr="00DE5030">
        <w:rPr>
          <w:sz w:val="28"/>
          <w:szCs w:val="28"/>
        </w:rPr>
        <w:t xml:space="preserve"> </w:t>
      </w:r>
      <w:r w:rsidR="00764AFC" w:rsidRPr="00DE5030">
        <w:rPr>
          <w:sz w:val="28"/>
          <w:szCs w:val="28"/>
        </w:rPr>
        <w:t>22</w:t>
      </w:r>
      <w:r w:rsidR="004265D6" w:rsidRPr="00DE5030">
        <w:rPr>
          <w:sz w:val="28"/>
          <w:szCs w:val="28"/>
        </w:rPr>
        <w:t xml:space="preserve"> </w:t>
      </w:r>
      <w:r w:rsidR="00764AFC" w:rsidRPr="00DE5030">
        <w:rPr>
          <w:sz w:val="28"/>
          <w:szCs w:val="28"/>
        </w:rPr>
        <w:t xml:space="preserve">июня </w:t>
      </w:r>
      <w:r w:rsidR="00101ECE" w:rsidRPr="00DE5030">
        <w:rPr>
          <w:sz w:val="28"/>
          <w:szCs w:val="28"/>
        </w:rPr>
        <w:t xml:space="preserve"> </w:t>
      </w:r>
      <w:r w:rsidR="00764AFC" w:rsidRPr="00DE5030">
        <w:rPr>
          <w:sz w:val="28"/>
          <w:szCs w:val="28"/>
        </w:rPr>
        <w:t>2020</w:t>
      </w:r>
      <w:r w:rsidR="004265D6" w:rsidRPr="00DE5030">
        <w:rPr>
          <w:sz w:val="28"/>
          <w:szCs w:val="28"/>
        </w:rPr>
        <w:t xml:space="preserve"> </w:t>
      </w:r>
      <w:r w:rsidRPr="00DE5030">
        <w:rPr>
          <w:sz w:val="28"/>
          <w:szCs w:val="28"/>
        </w:rPr>
        <w:t>года</w:t>
      </w:r>
      <w:r w:rsidR="00101ECE" w:rsidRPr="00DE5030">
        <w:rPr>
          <w:sz w:val="28"/>
          <w:szCs w:val="28"/>
        </w:rPr>
        <w:t xml:space="preserve"> </w:t>
      </w:r>
      <w:r w:rsidR="00764AFC" w:rsidRPr="00DE5030">
        <w:rPr>
          <w:sz w:val="28"/>
          <w:szCs w:val="28"/>
        </w:rPr>
        <w:t>№117</w:t>
      </w:r>
      <w:r w:rsidRPr="00DE5030">
        <w:rPr>
          <w:sz w:val="28"/>
          <w:szCs w:val="28"/>
        </w:rPr>
        <w:t>н;</w:t>
      </w:r>
    </w:p>
    <w:p w:rsidR="00424A60" w:rsidRPr="00DF21FD" w:rsidRDefault="001D5A18" w:rsidP="00DF21FD">
      <w:pPr>
        <w:pStyle w:val="a5"/>
        <w:numPr>
          <w:ilvl w:val="3"/>
          <w:numId w:val="2"/>
        </w:numPr>
        <w:tabs>
          <w:tab w:val="left" w:pos="1182"/>
        </w:tabs>
        <w:spacing w:before="2"/>
        <w:ind w:left="173" w:right="159" w:firstLine="696"/>
        <w:rPr>
          <w:sz w:val="28"/>
          <w:szCs w:val="28"/>
        </w:rPr>
      </w:pPr>
      <w:r w:rsidRPr="00DE5030">
        <w:rPr>
          <w:sz w:val="28"/>
          <w:szCs w:val="28"/>
        </w:rPr>
        <w:t xml:space="preserve">основных направлений долговой политики муниципального образования </w:t>
      </w:r>
      <w:r w:rsidR="00DF21FD" w:rsidRPr="00DF21FD">
        <w:rPr>
          <w:sz w:val="28"/>
          <w:szCs w:val="28"/>
        </w:rPr>
        <w:t>«</w:t>
      </w:r>
      <w:proofErr w:type="spellStart"/>
      <w:r w:rsidR="00DF21FD" w:rsidRPr="00DF21FD">
        <w:rPr>
          <w:sz w:val="28"/>
          <w:szCs w:val="28"/>
        </w:rPr>
        <w:t>Угранский</w:t>
      </w:r>
      <w:proofErr w:type="spellEnd"/>
      <w:r w:rsidR="00DF21FD" w:rsidRPr="00DF21FD">
        <w:rPr>
          <w:sz w:val="28"/>
          <w:szCs w:val="28"/>
        </w:rPr>
        <w:t xml:space="preserve"> </w:t>
      </w:r>
      <w:r w:rsidR="00101ECE" w:rsidRPr="00DF21FD">
        <w:rPr>
          <w:sz w:val="28"/>
          <w:szCs w:val="28"/>
        </w:rPr>
        <w:t>муниципальный округ</w:t>
      </w:r>
      <w:r w:rsidR="00DF21FD" w:rsidRPr="00DF21FD">
        <w:rPr>
          <w:sz w:val="28"/>
          <w:szCs w:val="28"/>
        </w:rPr>
        <w:t>»</w:t>
      </w:r>
      <w:r w:rsidRPr="00DF21FD">
        <w:rPr>
          <w:sz w:val="28"/>
          <w:szCs w:val="28"/>
        </w:rPr>
        <w:t xml:space="preserve"> Смоленской области планируемых на соответствующий финансовый</w:t>
      </w:r>
      <w:r w:rsidR="00101ECE" w:rsidRPr="00DF21FD">
        <w:rPr>
          <w:sz w:val="28"/>
          <w:szCs w:val="28"/>
        </w:rPr>
        <w:t xml:space="preserve"> </w:t>
      </w:r>
      <w:r w:rsidR="00AC60F4" w:rsidRPr="00DF21FD">
        <w:rPr>
          <w:sz w:val="28"/>
          <w:szCs w:val="28"/>
        </w:rPr>
        <w:t>год.</w:t>
      </w:r>
    </w:p>
    <w:sectPr w:rsidR="00424A60" w:rsidRPr="00DF21FD" w:rsidSect="00424A60">
      <w:pgSz w:w="11910" w:h="16840"/>
      <w:pgMar w:top="540" w:right="340" w:bottom="280" w:left="10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F562B"/>
    <w:multiLevelType w:val="hybridMultilevel"/>
    <w:tmpl w:val="C26428F4"/>
    <w:lvl w:ilvl="0" w:tplc="9CD04E46">
      <w:start w:val="1"/>
      <w:numFmt w:val="decimal"/>
      <w:lvlText w:val="%1."/>
      <w:lvlJc w:val="left"/>
      <w:pPr>
        <w:ind w:left="490" w:hanging="49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42A4089C">
      <w:start w:val="1"/>
      <w:numFmt w:val="decimal"/>
      <w:lvlText w:val="%2."/>
      <w:lvlJc w:val="left"/>
      <w:pPr>
        <w:ind w:left="1148" w:hanging="2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2" w:tplc="D554AE24">
      <w:numFmt w:val="none"/>
      <w:lvlText w:val=""/>
      <w:lvlJc w:val="left"/>
      <w:pPr>
        <w:tabs>
          <w:tab w:val="num" w:pos="741"/>
        </w:tabs>
      </w:pPr>
    </w:lvl>
    <w:lvl w:ilvl="3" w:tplc="228CA2A0">
      <w:numFmt w:val="bullet"/>
      <w:lvlText w:val="-"/>
      <w:lvlJc w:val="left"/>
      <w:pPr>
        <w:ind w:left="602" w:hanging="1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4" w:tplc="4A9CB248">
      <w:numFmt w:val="bullet"/>
      <w:lvlText w:val="•"/>
      <w:lvlJc w:val="left"/>
      <w:pPr>
        <w:ind w:left="2069" w:hanging="165"/>
      </w:pPr>
      <w:rPr>
        <w:rFonts w:hint="default"/>
        <w:lang w:val="ru-RU" w:eastAsia="en-US" w:bidi="ar-SA"/>
      </w:rPr>
    </w:lvl>
    <w:lvl w:ilvl="5" w:tplc="01D83BAE">
      <w:numFmt w:val="bullet"/>
      <w:lvlText w:val="•"/>
      <w:lvlJc w:val="left"/>
      <w:pPr>
        <w:ind w:left="3537" w:hanging="165"/>
      </w:pPr>
      <w:rPr>
        <w:rFonts w:hint="default"/>
        <w:lang w:val="ru-RU" w:eastAsia="en-US" w:bidi="ar-SA"/>
      </w:rPr>
    </w:lvl>
    <w:lvl w:ilvl="6" w:tplc="D0421610">
      <w:numFmt w:val="bullet"/>
      <w:lvlText w:val="•"/>
      <w:lvlJc w:val="left"/>
      <w:pPr>
        <w:ind w:left="5006" w:hanging="165"/>
      </w:pPr>
      <w:rPr>
        <w:rFonts w:hint="default"/>
        <w:lang w:val="ru-RU" w:eastAsia="en-US" w:bidi="ar-SA"/>
      </w:rPr>
    </w:lvl>
    <w:lvl w:ilvl="7" w:tplc="B126AD5C">
      <w:numFmt w:val="bullet"/>
      <w:lvlText w:val="•"/>
      <w:lvlJc w:val="left"/>
      <w:pPr>
        <w:ind w:left="6474" w:hanging="165"/>
      </w:pPr>
      <w:rPr>
        <w:rFonts w:hint="default"/>
        <w:lang w:val="ru-RU" w:eastAsia="en-US" w:bidi="ar-SA"/>
      </w:rPr>
    </w:lvl>
    <w:lvl w:ilvl="8" w:tplc="45506C0A">
      <w:numFmt w:val="bullet"/>
      <w:lvlText w:val="•"/>
      <w:lvlJc w:val="left"/>
      <w:pPr>
        <w:ind w:left="7943" w:hanging="165"/>
      </w:pPr>
      <w:rPr>
        <w:rFonts w:hint="default"/>
        <w:lang w:val="ru-RU" w:eastAsia="en-US" w:bidi="ar-SA"/>
      </w:rPr>
    </w:lvl>
  </w:abstractNum>
  <w:abstractNum w:abstractNumId="1">
    <w:nsid w:val="565E0F7C"/>
    <w:multiLevelType w:val="hybridMultilevel"/>
    <w:tmpl w:val="B6E4C994"/>
    <w:lvl w:ilvl="0" w:tplc="AD6EC936">
      <w:start w:val="1"/>
      <w:numFmt w:val="decimal"/>
      <w:lvlText w:val="%1."/>
      <w:lvlJc w:val="left"/>
      <w:pPr>
        <w:ind w:left="109" w:hanging="4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1" w:tplc="CFC0728C">
      <w:start w:val="1"/>
      <w:numFmt w:val="decimal"/>
      <w:lvlText w:val="%2."/>
      <w:lvlJc w:val="left"/>
      <w:pPr>
        <w:ind w:left="205" w:hanging="2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8"/>
        <w:szCs w:val="28"/>
        <w:lang w:val="ru-RU" w:eastAsia="en-US" w:bidi="ar-SA"/>
      </w:rPr>
    </w:lvl>
    <w:lvl w:ilvl="2" w:tplc="D554AE24">
      <w:numFmt w:val="none"/>
      <w:lvlText w:val=""/>
      <w:lvlJc w:val="left"/>
      <w:pPr>
        <w:tabs>
          <w:tab w:val="num" w:pos="360"/>
        </w:tabs>
      </w:pPr>
    </w:lvl>
    <w:lvl w:ilvl="3" w:tplc="228CA2A0">
      <w:numFmt w:val="bullet"/>
      <w:lvlText w:val="-"/>
      <w:lvlJc w:val="left"/>
      <w:pPr>
        <w:ind w:left="221" w:hanging="1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4" w:tplc="4A9CB248">
      <w:numFmt w:val="bullet"/>
      <w:lvlText w:val="•"/>
      <w:lvlJc w:val="left"/>
      <w:pPr>
        <w:ind w:left="1688" w:hanging="165"/>
      </w:pPr>
      <w:rPr>
        <w:rFonts w:hint="default"/>
        <w:lang w:val="ru-RU" w:eastAsia="en-US" w:bidi="ar-SA"/>
      </w:rPr>
    </w:lvl>
    <w:lvl w:ilvl="5" w:tplc="01D83BAE">
      <w:numFmt w:val="bullet"/>
      <w:lvlText w:val="•"/>
      <w:lvlJc w:val="left"/>
      <w:pPr>
        <w:ind w:left="3156" w:hanging="165"/>
      </w:pPr>
      <w:rPr>
        <w:rFonts w:hint="default"/>
        <w:lang w:val="ru-RU" w:eastAsia="en-US" w:bidi="ar-SA"/>
      </w:rPr>
    </w:lvl>
    <w:lvl w:ilvl="6" w:tplc="D0421610">
      <w:numFmt w:val="bullet"/>
      <w:lvlText w:val="•"/>
      <w:lvlJc w:val="left"/>
      <w:pPr>
        <w:ind w:left="4625" w:hanging="165"/>
      </w:pPr>
      <w:rPr>
        <w:rFonts w:hint="default"/>
        <w:lang w:val="ru-RU" w:eastAsia="en-US" w:bidi="ar-SA"/>
      </w:rPr>
    </w:lvl>
    <w:lvl w:ilvl="7" w:tplc="B126AD5C">
      <w:numFmt w:val="bullet"/>
      <w:lvlText w:val="•"/>
      <w:lvlJc w:val="left"/>
      <w:pPr>
        <w:ind w:left="6093" w:hanging="165"/>
      </w:pPr>
      <w:rPr>
        <w:rFonts w:hint="default"/>
        <w:lang w:val="ru-RU" w:eastAsia="en-US" w:bidi="ar-SA"/>
      </w:rPr>
    </w:lvl>
    <w:lvl w:ilvl="8" w:tplc="45506C0A">
      <w:numFmt w:val="bullet"/>
      <w:lvlText w:val="•"/>
      <w:lvlJc w:val="left"/>
      <w:pPr>
        <w:ind w:left="7562" w:hanging="16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24A60"/>
    <w:rsid w:val="00026A67"/>
    <w:rsid w:val="00053336"/>
    <w:rsid w:val="000E2E2C"/>
    <w:rsid w:val="00101ECE"/>
    <w:rsid w:val="0013545F"/>
    <w:rsid w:val="00181B23"/>
    <w:rsid w:val="001D5A18"/>
    <w:rsid w:val="00220063"/>
    <w:rsid w:val="002A5547"/>
    <w:rsid w:val="002E0185"/>
    <w:rsid w:val="00424A60"/>
    <w:rsid w:val="004265D6"/>
    <w:rsid w:val="00494012"/>
    <w:rsid w:val="005B0E29"/>
    <w:rsid w:val="005B1CF3"/>
    <w:rsid w:val="005C1F27"/>
    <w:rsid w:val="005D018A"/>
    <w:rsid w:val="005D573E"/>
    <w:rsid w:val="006319E3"/>
    <w:rsid w:val="006571BC"/>
    <w:rsid w:val="00750910"/>
    <w:rsid w:val="007571E5"/>
    <w:rsid w:val="00764AFC"/>
    <w:rsid w:val="008079CD"/>
    <w:rsid w:val="00961B93"/>
    <w:rsid w:val="009D7E57"/>
    <w:rsid w:val="00A448FB"/>
    <w:rsid w:val="00A66070"/>
    <w:rsid w:val="00A967AF"/>
    <w:rsid w:val="00AC60F4"/>
    <w:rsid w:val="00B37DB3"/>
    <w:rsid w:val="00B7308B"/>
    <w:rsid w:val="00C6030F"/>
    <w:rsid w:val="00D6375F"/>
    <w:rsid w:val="00DE5030"/>
    <w:rsid w:val="00DF21FD"/>
    <w:rsid w:val="00DF4927"/>
    <w:rsid w:val="00E614B6"/>
    <w:rsid w:val="00E85236"/>
    <w:rsid w:val="00ED6E41"/>
    <w:rsid w:val="00EE606E"/>
    <w:rsid w:val="00F31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4A6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A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24A60"/>
    <w:pPr>
      <w:jc w:val="both"/>
    </w:pPr>
    <w:rPr>
      <w:sz w:val="29"/>
      <w:szCs w:val="29"/>
    </w:rPr>
  </w:style>
  <w:style w:type="paragraph" w:styleId="a4">
    <w:name w:val="Title"/>
    <w:basedOn w:val="a"/>
    <w:uiPriority w:val="1"/>
    <w:qFormat/>
    <w:rsid w:val="00424A60"/>
    <w:pPr>
      <w:spacing w:before="1"/>
      <w:ind w:left="12" w:right="102"/>
      <w:jc w:val="center"/>
    </w:pPr>
    <w:rPr>
      <w:sz w:val="31"/>
      <w:szCs w:val="31"/>
    </w:rPr>
  </w:style>
  <w:style w:type="paragraph" w:styleId="a5">
    <w:name w:val="List Paragraph"/>
    <w:basedOn w:val="a"/>
    <w:uiPriority w:val="1"/>
    <w:qFormat/>
    <w:rsid w:val="00424A60"/>
    <w:pPr>
      <w:ind w:left="173" w:firstLine="695"/>
      <w:jc w:val="both"/>
    </w:pPr>
  </w:style>
  <w:style w:type="paragraph" w:customStyle="1" w:styleId="TableParagraph">
    <w:name w:val="Table Paragraph"/>
    <w:basedOn w:val="a"/>
    <w:uiPriority w:val="1"/>
    <w:qFormat/>
    <w:rsid w:val="00424A60"/>
    <w:pPr>
      <w:spacing w:before="79"/>
      <w:ind w:left="36" w:right="116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1D5A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5A18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0E2E2C"/>
    <w:rPr>
      <w:rFonts w:ascii="Calibri" w:eastAsiaTheme="minorEastAsia" w:hAnsi="Calibri" w:cs="Calibri"/>
      <w:b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2025-11-10T11:34:00Z</cp:lastPrinted>
  <dcterms:created xsi:type="dcterms:W3CDTF">2025-11-10T11:35:00Z</dcterms:created>
  <dcterms:modified xsi:type="dcterms:W3CDTF">2025-11-10T11:35:00Z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2025-02-04T00:00:00Z</vt:filetime>
  </property>
  <property fmtid="{D5CDD505-2E9C-101B-9397-08002B2CF9AE}" pid="3" name="LastSaved">
    <vt:filetime>2025-02-04T00:00:00Z</vt:filetime>
  </property>
  <property fmtid="{D5CDD505-2E9C-101B-9397-08002B2CF9AE}" pid="4" name="Producer">
    <vt:lpwstr>3-Heights(TM) PDF Security Shell 4.8.25.2 (http://www.pdf-tools.com)</vt:lpwstr>
  </property>
</Properties>
</file>